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79C6" w14:textId="44328616" w:rsidR="009E55DA" w:rsidRPr="008F7661" w:rsidRDefault="009E55DA">
      <w:pPr>
        <w:rPr>
          <w:rFonts w:ascii="Times New Roman" w:hAnsi="Times New Roman" w:cs="Times New Roman"/>
          <w:sz w:val="24"/>
          <w:szCs w:val="24"/>
        </w:rPr>
      </w:pPr>
    </w:p>
    <w:p w14:paraId="248EECCE" w14:textId="77777777" w:rsidR="00B11FDE" w:rsidRDefault="00DC2D64" w:rsidP="003F6133">
      <w:pPr>
        <w:pStyle w:val="NormalWeb"/>
        <w:spacing w:line="276" w:lineRule="auto"/>
        <w:jc w:val="both"/>
        <w:rPr>
          <w:sz w:val="26"/>
          <w:szCs w:val="26"/>
        </w:rPr>
      </w:pPr>
      <w:r w:rsidRPr="00DC2D64">
        <w:rPr>
          <w:color w:val="000000"/>
        </w:rPr>
        <w:br/>
      </w:r>
    </w:p>
    <w:p w14:paraId="3676399F" w14:textId="2CB7DC65" w:rsidR="003F6133" w:rsidRPr="003F6133" w:rsidRDefault="003F6133" w:rsidP="003F6133">
      <w:pPr>
        <w:pStyle w:val="NormalWeb"/>
        <w:spacing w:line="276" w:lineRule="auto"/>
        <w:jc w:val="both"/>
        <w:rPr>
          <w:sz w:val="26"/>
          <w:szCs w:val="26"/>
        </w:rPr>
      </w:pPr>
      <w:r w:rsidRPr="003F6133">
        <w:rPr>
          <w:sz w:val="26"/>
          <w:szCs w:val="26"/>
        </w:rPr>
        <w:t xml:space="preserve">Noslēgusies Rīgas 95. vidusskolas personāla atlase dalībai kursos </w:t>
      </w:r>
      <w:r w:rsidRPr="003F6133">
        <w:rPr>
          <w:b/>
          <w:bCs/>
          <w:sz w:val="26"/>
          <w:szCs w:val="26"/>
        </w:rPr>
        <w:t>“Stratēģiskā līderība un vadība skolu direktoriem, direktoru vietniekiem un citiem skolu politikas veidotājiem”</w:t>
      </w:r>
      <w:r w:rsidRPr="003F6133">
        <w:rPr>
          <w:sz w:val="26"/>
          <w:szCs w:val="26"/>
        </w:rPr>
        <w:t xml:space="preserve"> (</w:t>
      </w:r>
      <w:proofErr w:type="spellStart"/>
      <w:r w:rsidRPr="003F6133">
        <w:rPr>
          <w:sz w:val="26"/>
          <w:szCs w:val="26"/>
        </w:rPr>
        <w:t>Strategic</w:t>
      </w:r>
      <w:proofErr w:type="spellEnd"/>
      <w:r w:rsidRPr="003F6133">
        <w:rPr>
          <w:sz w:val="26"/>
          <w:szCs w:val="26"/>
        </w:rPr>
        <w:t xml:space="preserve"> </w:t>
      </w:r>
      <w:proofErr w:type="spellStart"/>
      <w:r w:rsidRPr="003F6133">
        <w:rPr>
          <w:sz w:val="26"/>
          <w:szCs w:val="26"/>
        </w:rPr>
        <w:t>Leadership</w:t>
      </w:r>
      <w:proofErr w:type="spellEnd"/>
      <w:r w:rsidRPr="003F6133">
        <w:rPr>
          <w:sz w:val="26"/>
          <w:szCs w:val="26"/>
        </w:rPr>
        <w:t xml:space="preserve"> </w:t>
      </w:r>
      <w:proofErr w:type="spellStart"/>
      <w:r w:rsidRPr="003F6133">
        <w:rPr>
          <w:sz w:val="26"/>
          <w:szCs w:val="26"/>
        </w:rPr>
        <w:t>and</w:t>
      </w:r>
      <w:proofErr w:type="spellEnd"/>
      <w:r w:rsidRPr="003F6133">
        <w:rPr>
          <w:sz w:val="26"/>
          <w:szCs w:val="26"/>
        </w:rPr>
        <w:t xml:space="preserve"> </w:t>
      </w:r>
      <w:proofErr w:type="spellStart"/>
      <w:r w:rsidRPr="003F6133">
        <w:rPr>
          <w:sz w:val="26"/>
          <w:szCs w:val="26"/>
        </w:rPr>
        <w:t>Management</w:t>
      </w:r>
      <w:proofErr w:type="spellEnd"/>
      <w:r w:rsidRPr="003F6133">
        <w:rPr>
          <w:sz w:val="26"/>
          <w:szCs w:val="26"/>
        </w:rPr>
        <w:t xml:space="preserve"> </w:t>
      </w:r>
      <w:proofErr w:type="spellStart"/>
      <w:r w:rsidRPr="003F6133">
        <w:rPr>
          <w:sz w:val="26"/>
          <w:szCs w:val="26"/>
        </w:rPr>
        <w:t>for</w:t>
      </w:r>
      <w:proofErr w:type="spellEnd"/>
      <w:r w:rsidRPr="003F6133">
        <w:rPr>
          <w:sz w:val="26"/>
          <w:szCs w:val="26"/>
        </w:rPr>
        <w:t xml:space="preserve"> </w:t>
      </w:r>
      <w:proofErr w:type="spellStart"/>
      <w:r w:rsidRPr="003F6133">
        <w:rPr>
          <w:sz w:val="26"/>
          <w:szCs w:val="26"/>
        </w:rPr>
        <w:t>Principals</w:t>
      </w:r>
      <w:proofErr w:type="spellEnd"/>
      <w:r w:rsidRPr="003F6133">
        <w:rPr>
          <w:sz w:val="26"/>
          <w:szCs w:val="26"/>
        </w:rPr>
        <w:t xml:space="preserve">, Vice </w:t>
      </w:r>
      <w:proofErr w:type="spellStart"/>
      <w:r w:rsidRPr="003F6133">
        <w:rPr>
          <w:sz w:val="26"/>
          <w:szCs w:val="26"/>
        </w:rPr>
        <w:t>Principals</w:t>
      </w:r>
      <w:proofErr w:type="spellEnd"/>
      <w:r w:rsidRPr="003F6133">
        <w:rPr>
          <w:sz w:val="26"/>
          <w:szCs w:val="26"/>
        </w:rPr>
        <w:t xml:space="preserve">, </w:t>
      </w:r>
      <w:proofErr w:type="spellStart"/>
      <w:r w:rsidRPr="003F6133">
        <w:rPr>
          <w:sz w:val="26"/>
          <w:szCs w:val="26"/>
        </w:rPr>
        <w:t>and</w:t>
      </w:r>
      <w:proofErr w:type="spellEnd"/>
      <w:r w:rsidRPr="003F6133">
        <w:rPr>
          <w:sz w:val="26"/>
          <w:szCs w:val="26"/>
        </w:rPr>
        <w:t xml:space="preserve"> </w:t>
      </w:r>
      <w:proofErr w:type="spellStart"/>
      <w:r w:rsidRPr="003F6133">
        <w:rPr>
          <w:sz w:val="26"/>
          <w:szCs w:val="26"/>
        </w:rPr>
        <w:t>other</w:t>
      </w:r>
      <w:proofErr w:type="spellEnd"/>
      <w:r w:rsidRPr="003F6133">
        <w:rPr>
          <w:sz w:val="26"/>
          <w:szCs w:val="26"/>
        </w:rPr>
        <w:t xml:space="preserve"> School </w:t>
      </w:r>
      <w:proofErr w:type="spellStart"/>
      <w:r w:rsidRPr="003F6133">
        <w:rPr>
          <w:sz w:val="26"/>
          <w:szCs w:val="26"/>
        </w:rPr>
        <w:t>Policymakers</w:t>
      </w:r>
      <w:proofErr w:type="spellEnd"/>
      <w:r w:rsidRPr="003F6133">
        <w:rPr>
          <w:sz w:val="26"/>
          <w:szCs w:val="26"/>
        </w:rPr>
        <w:t xml:space="preserve">, OID E10102402, PIC 932905455), kas notiks Horvātijā </w:t>
      </w:r>
      <w:r w:rsidRPr="003F6133">
        <w:rPr>
          <w:b/>
          <w:bCs/>
          <w:sz w:val="26"/>
          <w:szCs w:val="26"/>
        </w:rPr>
        <w:t>no 2026. gada 11. līdz 17. aprīlim</w:t>
      </w:r>
      <w:r w:rsidRPr="003F6133">
        <w:rPr>
          <w:sz w:val="26"/>
          <w:szCs w:val="26"/>
        </w:rPr>
        <w:t>. Mobilitāte tik</w:t>
      </w:r>
      <w:r w:rsidR="009E0989">
        <w:rPr>
          <w:sz w:val="26"/>
          <w:szCs w:val="26"/>
        </w:rPr>
        <w:t>s</w:t>
      </w:r>
      <w:r w:rsidRPr="003F6133">
        <w:rPr>
          <w:sz w:val="26"/>
          <w:szCs w:val="26"/>
        </w:rPr>
        <w:t xml:space="preserve"> īstenota Eiropas Savienības </w:t>
      </w:r>
      <w:proofErr w:type="spellStart"/>
      <w:r w:rsidRPr="003F6133">
        <w:rPr>
          <w:sz w:val="26"/>
          <w:szCs w:val="26"/>
        </w:rPr>
        <w:t>Erasmus</w:t>
      </w:r>
      <w:proofErr w:type="spellEnd"/>
      <w:r w:rsidRPr="003F6133">
        <w:rPr>
          <w:sz w:val="26"/>
          <w:szCs w:val="26"/>
        </w:rPr>
        <w:t xml:space="preserve">+ programmas Pamatdarbības Nr. 1 (KA1) projekta </w:t>
      </w:r>
      <w:r w:rsidRPr="00185B13">
        <w:rPr>
          <w:b/>
          <w:bCs/>
          <w:sz w:val="26"/>
          <w:szCs w:val="26"/>
        </w:rPr>
        <w:t>“LEAD: līderība, entuziasms, aktivitātes, dialogi”</w:t>
      </w:r>
      <w:r w:rsidRPr="003F6133">
        <w:rPr>
          <w:sz w:val="26"/>
          <w:szCs w:val="26"/>
        </w:rPr>
        <w:t xml:space="preserve"> (Nr. 2025-1-LV01-KA122-SCH-000339878) ietvaros.</w:t>
      </w:r>
    </w:p>
    <w:p w14:paraId="708D502A" w14:textId="787D8683" w:rsidR="003F6133" w:rsidRPr="003F6133" w:rsidRDefault="003F6133" w:rsidP="003F6133">
      <w:pPr>
        <w:pStyle w:val="NormalWeb"/>
        <w:spacing w:line="276" w:lineRule="auto"/>
        <w:rPr>
          <w:sz w:val="26"/>
          <w:szCs w:val="26"/>
        </w:rPr>
      </w:pPr>
      <w:r w:rsidRPr="003F6133">
        <w:rPr>
          <w:sz w:val="26"/>
          <w:szCs w:val="26"/>
        </w:rPr>
        <w:t xml:space="preserve">Pamatojoties uz 2025. gada 23. novembrī apstiprināto Rīgas 95. vidusskolas “Starptautisko projektu mobilitāšu dalībnieku atlases kārtības nolikumu” </w:t>
      </w:r>
      <w:r w:rsidR="003F0D95" w:rsidRPr="00FB0416">
        <w:rPr>
          <w:sz w:val="28"/>
          <w:szCs w:val="28"/>
        </w:rPr>
        <w:t xml:space="preserve">Nr. VS95-25-3-nos </w:t>
      </w:r>
      <w:r w:rsidRPr="003F6133">
        <w:rPr>
          <w:sz w:val="26"/>
          <w:szCs w:val="26"/>
        </w:rPr>
        <w:t>un 2026. gada 23. februāra atlases komisijas protokolu, dalībai kursos izvirzīti:</w:t>
      </w:r>
    </w:p>
    <w:p w14:paraId="78495F6E" w14:textId="77777777" w:rsidR="003F6133" w:rsidRPr="003F6133" w:rsidRDefault="003F6133" w:rsidP="003F6133">
      <w:pPr>
        <w:pStyle w:val="NormalWeb"/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3F6133">
        <w:rPr>
          <w:sz w:val="26"/>
          <w:szCs w:val="26"/>
        </w:rPr>
        <w:t xml:space="preserve">Direktors – </w:t>
      </w:r>
      <w:r w:rsidRPr="009E0989">
        <w:rPr>
          <w:b/>
          <w:bCs/>
          <w:sz w:val="26"/>
          <w:szCs w:val="26"/>
        </w:rPr>
        <w:t xml:space="preserve">Sergejs </w:t>
      </w:r>
      <w:proofErr w:type="spellStart"/>
      <w:r w:rsidRPr="009E0989">
        <w:rPr>
          <w:b/>
          <w:bCs/>
          <w:sz w:val="26"/>
          <w:szCs w:val="26"/>
        </w:rPr>
        <w:t>Verhovskis</w:t>
      </w:r>
      <w:proofErr w:type="spellEnd"/>
    </w:p>
    <w:p w14:paraId="31DEE8B0" w14:textId="77777777" w:rsidR="003F6133" w:rsidRPr="003F6133" w:rsidRDefault="003F6133" w:rsidP="003F6133">
      <w:pPr>
        <w:pStyle w:val="NormalWeb"/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3F6133">
        <w:rPr>
          <w:sz w:val="26"/>
          <w:szCs w:val="26"/>
        </w:rPr>
        <w:t xml:space="preserve">Direktora vietniece, </w:t>
      </w:r>
      <w:proofErr w:type="spellStart"/>
      <w:r w:rsidRPr="003F6133">
        <w:rPr>
          <w:sz w:val="26"/>
          <w:szCs w:val="26"/>
        </w:rPr>
        <w:t>Erasmus</w:t>
      </w:r>
      <w:proofErr w:type="spellEnd"/>
      <w:r w:rsidRPr="003F6133">
        <w:rPr>
          <w:sz w:val="26"/>
          <w:szCs w:val="26"/>
        </w:rPr>
        <w:t xml:space="preserve">+ koordinatore – </w:t>
      </w:r>
      <w:r w:rsidRPr="009E0989">
        <w:rPr>
          <w:b/>
          <w:bCs/>
          <w:sz w:val="26"/>
          <w:szCs w:val="26"/>
        </w:rPr>
        <w:t>Jeļena Miloša</w:t>
      </w:r>
    </w:p>
    <w:p w14:paraId="4F9166CD" w14:textId="77777777" w:rsidR="003F6133" w:rsidRPr="003F6133" w:rsidRDefault="003F6133" w:rsidP="003F6133">
      <w:pPr>
        <w:pStyle w:val="NormalWeb"/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3F6133">
        <w:rPr>
          <w:sz w:val="26"/>
          <w:szCs w:val="26"/>
        </w:rPr>
        <w:t xml:space="preserve">Matemātikas mācību jomas koordinatore, matemātikas skolotāja – </w:t>
      </w:r>
      <w:r w:rsidRPr="009E0989">
        <w:rPr>
          <w:b/>
          <w:bCs/>
          <w:sz w:val="26"/>
          <w:szCs w:val="26"/>
        </w:rPr>
        <w:t xml:space="preserve">Evija </w:t>
      </w:r>
      <w:proofErr w:type="spellStart"/>
      <w:r w:rsidRPr="009E0989">
        <w:rPr>
          <w:b/>
          <w:bCs/>
          <w:sz w:val="26"/>
          <w:szCs w:val="26"/>
        </w:rPr>
        <w:t>Stefanoviča</w:t>
      </w:r>
      <w:proofErr w:type="spellEnd"/>
    </w:p>
    <w:p w14:paraId="1821AF86" w14:textId="1A1F53B6" w:rsidR="003F6133" w:rsidRDefault="003F6133" w:rsidP="00B11FDE">
      <w:pPr>
        <w:pStyle w:val="NormalWeb"/>
        <w:spacing w:line="276" w:lineRule="auto"/>
        <w:jc w:val="both"/>
        <w:rPr>
          <w:sz w:val="26"/>
          <w:szCs w:val="26"/>
        </w:rPr>
      </w:pPr>
      <w:r w:rsidRPr="003F6133">
        <w:rPr>
          <w:sz w:val="26"/>
          <w:szCs w:val="26"/>
        </w:rPr>
        <w:t xml:space="preserve">Izvirzītie kandidāti pārstāvēs skolu trīs vadības līmeņos: </w:t>
      </w:r>
      <w:r w:rsidRPr="009E0989">
        <w:rPr>
          <w:b/>
          <w:bCs/>
          <w:sz w:val="26"/>
          <w:szCs w:val="26"/>
        </w:rPr>
        <w:t>administrācijas</w:t>
      </w:r>
      <w:r w:rsidRPr="003F6133">
        <w:rPr>
          <w:sz w:val="26"/>
          <w:szCs w:val="26"/>
        </w:rPr>
        <w:t xml:space="preserve">, </w:t>
      </w:r>
      <w:r w:rsidRPr="009E0989">
        <w:rPr>
          <w:b/>
          <w:bCs/>
          <w:sz w:val="26"/>
          <w:szCs w:val="26"/>
        </w:rPr>
        <w:t>starptautisko projektu koordinācijas</w:t>
      </w:r>
      <w:r w:rsidRPr="003F6133">
        <w:rPr>
          <w:sz w:val="26"/>
          <w:szCs w:val="26"/>
        </w:rPr>
        <w:t xml:space="preserve"> un </w:t>
      </w:r>
      <w:r w:rsidRPr="009E0989">
        <w:rPr>
          <w:b/>
          <w:bCs/>
          <w:sz w:val="26"/>
          <w:szCs w:val="26"/>
        </w:rPr>
        <w:t>mācību jomas attīstības</w:t>
      </w:r>
      <w:r w:rsidRPr="003F6133">
        <w:rPr>
          <w:sz w:val="26"/>
          <w:szCs w:val="26"/>
        </w:rPr>
        <w:t xml:space="preserve"> līmenī.</w:t>
      </w:r>
    </w:p>
    <w:p w14:paraId="3EDB1B6C" w14:textId="77777777" w:rsidR="00B11FDE" w:rsidRPr="003F6133" w:rsidRDefault="00B11FDE" w:rsidP="00B11FDE">
      <w:pPr>
        <w:pStyle w:val="NormalWeb"/>
        <w:spacing w:line="276" w:lineRule="auto"/>
        <w:jc w:val="both"/>
        <w:rPr>
          <w:sz w:val="26"/>
          <w:szCs w:val="26"/>
        </w:rPr>
      </w:pPr>
    </w:p>
    <w:p w14:paraId="5F57747B" w14:textId="77777777" w:rsidR="003F6133" w:rsidRPr="003F6133" w:rsidRDefault="003F6133" w:rsidP="00B11FDE">
      <w:pPr>
        <w:pStyle w:val="NormalWeb"/>
        <w:spacing w:line="276" w:lineRule="auto"/>
        <w:jc w:val="both"/>
        <w:rPr>
          <w:sz w:val="26"/>
          <w:szCs w:val="26"/>
        </w:rPr>
      </w:pPr>
      <w:r w:rsidRPr="003F6133">
        <w:rPr>
          <w:sz w:val="26"/>
          <w:szCs w:val="26"/>
        </w:rPr>
        <w:t>Mobilitātes laikā dalībnieki pilnveidos profesionālās kompetences, kā arī apgūs jaunas zināšanas un prasmes ārvalstu izglītības centrā.</w:t>
      </w:r>
    </w:p>
    <w:p w14:paraId="1B78F0B0" w14:textId="66ACF2BB" w:rsidR="00DC2D64" w:rsidRPr="00DC2D64" w:rsidRDefault="00B11FDE" w:rsidP="003F6133">
      <w:pPr>
        <w:pStyle w:val="NormalWeb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3E8CBCC" wp14:editId="64DF1F1C">
            <wp:extent cx="2847975" cy="100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C598" w14:textId="77777777" w:rsidR="00DC2D64" w:rsidRPr="008F7661" w:rsidRDefault="00DC2D64">
      <w:pPr>
        <w:rPr>
          <w:rFonts w:ascii="Times New Roman" w:hAnsi="Times New Roman" w:cs="Times New Roman"/>
          <w:sz w:val="24"/>
          <w:szCs w:val="24"/>
        </w:rPr>
      </w:pPr>
    </w:p>
    <w:sectPr w:rsidR="00DC2D64" w:rsidRPr="008F7661" w:rsidSect="00DC2D6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766D" w14:textId="77777777" w:rsidR="00846248" w:rsidRDefault="00846248" w:rsidP="00DC2D64">
      <w:pPr>
        <w:spacing w:after="0" w:line="240" w:lineRule="auto"/>
      </w:pPr>
      <w:r>
        <w:separator/>
      </w:r>
    </w:p>
  </w:endnote>
  <w:endnote w:type="continuationSeparator" w:id="0">
    <w:p w14:paraId="551894D7" w14:textId="77777777" w:rsidR="00846248" w:rsidRDefault="00846248" w:rsidP="00DC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4A30" w14:textId="77777777" w:rsidR="00846248" w:rsidRDefault="00846248" w:rsidP="00DC2D64">
      <w:pPr>
        <w:spacing w:after="0" w:line="240" w:lineRule="auto"/>
      </w:pPr>
      <w:r>
        <w:separator/>
      </w:r>
    </w:p>
  </w:footnote>
  <w:footnote w:type="continuationSeparator" w:id="0">
    <w:p w14:paraId="26CC79C6" w14:textId="77777777" w:rsidR="00846248" w:rsidRDefault="00846248" w:rsidP="00DC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934C" w14:textId="4B67C107" w:rsidR="00DC2D64" w:rsidRDefault="00DC2D64">
    <w:pPr>
      <w:pStyle w:val="Header"/>
    </w:pPr>
    <w:r w:rsidRPr="00C026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4F9A4" wp14:editId="24E35387">
              <wp:simplePos x="0" y="0"/>
              <wp:positionH relativeFrom="column">
                <wp:posOffset>1892300</wp:posOffset>
              </wp:positionH>
              <wp:positionV relativeFrom="paragraph">
                <wp:posOffset>-19685</wp:posOffset>
              </wp:positionV>
              <wp:extent cx="4518132" cy="602553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B680E476-A209-4B18-A273-75388DF37FB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8132" cy="60255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2DD85" w14:textId="77777777" w:rsidR="00DC2D64" w:rsidRPr="00C026A9" w:rsidRDefault="00DC2D64" w:rsidP="00DC2D64">
                          <w:pPr>
                            <w:ind w:left="720"/>
                            <w:jc w:val="both"/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</w:pPr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Eiropas Savienības finansēts. Paustie viedokļi un uzskati atspoguļo autora(-u) personīgos uzskatus un ne vienmēr sakrīt ar Eiropas Savienības vai Eiropas Izglītības un Kultūras </w:t>
                          </w:r>
                          <w:proofErr w:type="spellStart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>izpildaģentūras</w:t>
                          </w:r>
                          <w:proofErr w:type="spellEnd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 (EACEA) viedokli. Ne Eiropas Savienība, ne EACEA nenes atbildību par paustajiem uzskatiem.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4F9A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49pt;margin-top:-1.55pt;width:355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" filled="f" stroked="f">
              <v:textbox>
                <w:txbxContent>
                  <w:p w14:paraId="2CF2DD85" w14:textId="77777777" w:rsidR="00DC2D64" w:rsidRPr="00C026A9" w:rsidRDefault="00DC2D64" w:rsidP="00DC2D64">
                    <w:pPr>
                      <w:ind w:left="720"/>
                      <w:jc w:val="both"/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</w:pPr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Eiropas Savienības finansēts. Paustie viedokļi un uzskati atspoguļo autora(-u) personīgos uzskatus un ne vienmēr sakrīt ar Eiropas Savienības vai Eiropas Izglītības un Kultūras </w:t>
                    </w:r>
                    <w:proofErr w:type="spellStart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>izpildaģentūras</w:t>
                    </w:r>
                    <w:proofErr w:type="spellEnd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 (EACEA) viedokli. Ne Eiropas Savienība, ne EACEA nenes atbildību par paustajiem uzskatiem.</w:t>
                    </w:r>
                  </w:p>
                </w:txbxContent>
              </v:textbox>
            </v:shape>
          </w:pict>
        </mc:Fallback>
      </mc:AlternateContent>
    </w:r>
    <w:r w:rsidRPr="00C026A9">
      <w:rPr>
        <w:noProof/>
      </w:rPr>
      <w:drawing>
        <wp:inline distT="0" distB="0" distL="0" distR="0" wp14:anchorId="466E0E9B" wp14:editId="073339A9">
          <wp:extent cx="2373211" cy="583536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80ACB126-18EE-4AC2-BF3D-90FD49A61B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ACB126-18EE-4AC2-BF3D-90FD49A61B7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682" cy="59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894"/>
    <w:multiLevelType w:val="hybridMultilevel"/>
    <w:tmpl w:val="ACB66C70"/>
    <w:lvl w:ilvl="0" w:tplc="A5BEE71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B2248"/>
    <w:multiLevelType w:val="multilevel"/>
    <w:tmpl w:val="AF68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3597E"/>
    <w:multiLevelType w:val="hybridMultilevel"/>
    <w:tmpl w:val="43CC3E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C7DB8"/>
    <w:multiLevelType w:val="multilevel"/>
    <w:tmpl w:val="AED8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92AC7"/>
    <w:multiLevelType w:val="hybridMultilevel"/>
    <w:tmpl w:val="9E525A3A"/>
    <w:lvl w:ilvl="0" w:tplc="093A4954">
      <w:start w:val="1"/>
      <w:numFmt w:val="decimal"/>
      <w:lvlText w:val="%1."/>
      <w:lvlJc w:val="left"/>
      <w:pPr>
        <w:ind w:left="1004" w:hanging="360"/>
      </w:pPr>
    </w:lvl>
    <w:lvl w:ilvl="1" w:tplc="86F29164">
      <w:start w:val="1"/>
      <w:numFmt w:val="lowerLetter"/>
      <w:lvlText w:val="%2."/>
      <w:lvlJc w:val="left"/>
      <w:pPr>
        <w:ind w:left="1724" w:hanging="360"/>
      </w:pPr>
    </w:lvl>
    <w:lvl w:ilvl="2" w:tplc="33B04C6A">
      <w:start w:val="1"/>
      <w:numFmt w:val="lowerRoman"/>
      <w:lvlText w:val="%3."/>
      <w:lvlJc w:val="right"/>
      <w:pPr>
        <w:ind w:left="2444" w:hanging="180"/>
      </w:pPr>
    </w:lvl>
    <w:lvl w:ilvl="3" w:tplc="FC88918A">
      <w:start w:val="1"/>
      <w:numFmt w:val="decimal"/>
      <w:lvlText w:val="%4."/>
      <w:lvlJc w:val="left"/>
      <w:pPr>
        <w:ind w:left="3164" w:hanging="360"/>
      </w:pPr>
    </w:lvl>
    <w:lvl w:ilvl="4" w:tplc="C128B0F0">
      <w:start w:val="1"/>
      <w:numFmt w:val="lowerLetter"/>
      <w:lvlText w:val="%5."/>
      <w:lvlJc w:val="left"/>
      <w:pPr>
        <w:ind w:left="3884" w:hanging="360"/>
      </w:pPr>
    </w:lvl>
    <w:lvl w:ilvl="5" w:tplc="54084096">
      <w:start w:val="1"/>
      <w:numFmt w:val="lowerRoman"/>
      <w:lvlText w:val="%6."/>
      <w:lvlJc w:val="right"/>
      <w:pPr>
        <w:ind w:left="4604" w:hanging="180"/>
      </w:pPr>
    </w:lvl>
    <w:lvl w:ilvl="6" w:tplc="3834B370">
      <w:start w:val="1"/>
      <w:numFmt w:val="decimal"/>
      <w:lvlText w:val="%7."/>
      <w:lvlJc w:val="left"/>
      <w:pPr>
        <w:ind w:left="5324" w:hanging="360"/>
      </w:pPr>
    </w:lvl>
    <w:lvl w:ilvl="7" w:tplc="5A92EE2E">
      <w:start w:val="1"/>
      <w:numFmt w:val="lowerLetter"/>
      <w:lvlText w:val="%8."/>
      <w:lvlJc w:val="left"/>
      <w:pPr>
        <w:ind w:left="6044" w:hanging="360"/>
      </w:pPr>
    </w:lvl>
    <w:lvl w:ilvl="8" w:tplc="DFB493D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6E"/>
    <w:rsid w:val="000E47D2"/>
    <w:rsid w:val="00185B13"/>
    <w:rsid w:val="003F0D95"/>
    <w:rsid w:val="003F6133"/>
    <w:rsid w:val="004E5346"/>
    <w:rsid w:val="00844B96"/>
    <w:rsid w:val="00846248"/>
    <w:rsid w:val="0088177A"/>
    <w:rsid w:val="008C2129"/>
    <w:rsid w:val="008F7661"/>
    <w:rsid w:val="00921C45"/>
    <w:rsid w:val="00980E60"/>
    <w:rsid w:val="009C0B8C"/>
    <w:rsid w:val="009E0989"/>
    <w:rsid w:val="009E55DA"/>
    <w:rsid w:val="009E606E"/>
    <w:rsid w:val="00B11FDE"/>
    <w:rsid w:val="00BC4991"/>
    <w:rsid w:val="00BE7C06"/>
    <w:rsid w:val="00C404E6"/>
    <w:rsid w:val="00DC2D64"/>
    <w:rsid w:val="00E5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D9FFAE"/>
  <w15:chartTrackingRefBased/>
  <w15:docId w15:val="{D6D75888-4A05-434F-960A-4D98F8B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D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64"/>
  </w:style>
  <w:style w:type="paragraph" w:styleId="Footer">
    <w:name w:val="footer"/>
    <w:basedOn w:val="Normal"/>
    <w:link w:val="FooterChar"/>
    <w:uiPriority w:val="99"/>
    <w:unhideWhenUsed/>
    <w:rsid w:val="00DC2D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64"/>
  </w:style>
  <w:style w:type="paragraph" w:styleId="ListParagraph">
    <w:name w:val="List Paragraph"/>
    <w:basedOn w:val="Normal"/>
    <w:uiPriority w:val="34"/>
    <w:qFormat/>
    <w:rsid w:val="00DC2D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F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Jeļena Miloša</cp:lastModifiedBy>
  <cp:revision>8</cp:revision>
  <dcterms:created xsi:type="dcterms:W3CDTF">2026-02-27T07:26:00Z</dcterms:created>
  <dcterms:modified xsi:type="dcterms:W3CDTF">2026-02-27T07:51:00Z</dcterms:modified>
</cp:coreProperties>
</file>