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1FF" w:rsidRPr="005711FF" w:rsidRDefault="005711FF" w:rsidP="005711FF">
      <w:pPr>
        <w:shd w:val="clear" w:color="auto" w:fill="FFFFFF"/>
        <w:spacing w:after="100" w:afterAutospacing="1" w:line="240" w:lineRule="auto"/>
        <w:outlineLvl w:val="3"/>
        <w:rPr>
          <w:rFonts w:ascii="Times New Roman" w:eastAsia="Times New Roman" w:hAnsi="Times New Roman" w:cs="Times New Roman"/>
          <w:sz w:val="26"/>
          <w:szCs w:val="26"/>
          <w:lang w:eastAsia="lv-LV"/>
        </w:rPr>
      </w:pPr>
      <w:r w:rsidRPr="005711FF">
        <w:rPr>
          <w:rFonts w:ascii="Times New Roman" w:eastAsia="Times New Roman" w:hAnsi="Times New Roman" w:cs="Times New Roman"/>
          <w:sz w:val="26"/>
          <w:szCs w:val="26"/>
          <w:lang w:eastAsia="lv-LV"/>
        </w:rPr>
        <w:t>Sasniedzamie rezultāti - </w:t>
      </w:r>
      <w:r w:rsidRPr="005711FF">
        <w:rPr>
          <w:rFonts w:ascii="Times New Roman" w:eastAsia="Times New Roman" w:hAnsi="Times New Roman" w:cs="Times New Roman"/>
          <w:b/>
          <w:bCs/>
          <w:i/>
          <w:iCs/>
          <w:sz w:val="26"/>
          <w:szCs w:val="26"/>
          <w:lang w:eastAsia="lv-LV"/>
        </w:rPr>
        <w:t>Matemātika</w:t>
      </w:r>
    </w:p>
    <w:tbl>
      <w:tblPr>
        <w:tblW w:w="15735" w:type="dxa"/>
        <w:tblBorders>
          <w:top w:val="single" w:sz="6" w:space="0" w:color="D3D3D3"/>
          <w:left w:val="single" w:sz="6" w:space="0" w:color="D3D3D3"/>
          <w:bottom w:val="single" w:sz="6" w:space="0" w:color="D3D3D3"/>
          <w:right w:val="single" w:sz="6" w:space="0" w:color="D3D3D3"/>
        </w:tblBorders>
        <w:tblCellMar>
          <w:top w:w="15" w:type="dxa"/>
          <w:left w:w="15" w:type="dxa"/>
          <w:bottom w:w="15" w:type="dxa"/>
          <w:right w:w="15" w:type="dxa"/>
        </w:tblCellMar>
        <w:tblLook w:val="04A0" w:firstRow="1" w:lastRow="0" w:firstColumn="1" w:lastColumn="0" w:noHBand="0" w:noVBand="1"/>
      </w:tblPr>
      <w:tblGrid>
        <w:gridCol w:w="3922"/>
        <w:gridCol w:w="4392"/>
        <w:gridCol w:w="7421"/>
      </w:tblGrid>
      <w:tr w:rsidR="005711FF" w:rsidRPr="005711FF" w:rsidTr="005711FF">
        <w:trPr>
          <w:trHeight w:val="142"/>
        </w:trPr>
        <w:tc>
          <w:tcPr>
            <w:tcW w:w="15735" w:type="dxa"/>
            <w:gridSpan w:val="3"/>
            <w:tcBorders>
              <w:top w:val="nil"/>
              <w:left w:val="nil"/>
              <w:bottom w:val="nil"/>
              <w:right w:val="nil"/>
            </w:tcBorders>
            <w:shd w:val="clear" w:color="auto" w:fill="auto"/>
            <w:hideMark/>
          </w:tcPr>
          <w:p w:rsidR="005711FF" w:rsidRPr="005711FF" w:rsidRDefault="005711FF" w:rsidP="005711FF">
            <w:pPr>
              <w:spacing w:after="0" w:line="240" w:lineRule="auto"/>
              <w:jc w:val="center"/>
              <w:outlineLvl w:val="5"/>
              <w:rPr>
                <w:rFonts w:ascii="Times New Roman" w:eastAsia="Times New Roman" w:hAnsi="Times New Roman" w:cs="Times New Roman"/>
                <w:sz w:val="26"/>
                <w:szCs w:val="26"/>
                <w:lang w:eastAsia="lv-LV"/>
              </w:rPr>
            </w:pPr>
            <w:r w:rsidRPr="005711FF">
              <w:rPr>
                <w:rFonts w:ascii="Times New Roman" w:eastAsia="Times New Roman" w:hAnsi="Times New Roman" w:cs="Times New Roman"/>
                <w:sz w:val="26"/>
                <w:szCs w:val="26"/>
                <w:lang w:eastAsia="lv-LV"/>
              </w:rPr>
              <w:t>1.1. Matemātisks teksts, pieņemtie simboli un apzīmējumi</w:t>
            </w:r>
          </w:p>
        </w:tc>
      </w:tr>
      <w:tr w:rsidR="005711FF" w:rsidRPr="005711FF" w:rsidTr="005711FF">
        <w:trPr>
          <w:trHeight w:val="142"/>
        </w:trPr>
        <w:tc>
          <w:tcPr>
            <w:tcW w:w="0" w:type="auto"/>
            <w:tcBorders>
              <w:top w:val="nil"/>
              <w:left w:val="nil"/>
              <w:bottom w:val="nil"/>
              <w:right w:val="nil"/>
            </w:tcBorders>
            <w:shd w:val="clear" w:color="auto" w:fill="DDDDDD"/>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3. klasi</w:t>
            </w:r>
          </w:p>
        </w:tc>
        <w:tc>
          <w:tcPr>
            <w:tcW w:w="0" w:type="auto"/>
            <w:tcBorders>
              <w:top w:val="nil"/>
              <w:left w:val="nil"/>
              <w:bottom w:val="nil"/>
              <w:right w:val="nil"/>
            </w:tcBorders>
            <w:shd w:val="clear" w:color="auto" w:fill="CCCCCC"/>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6. klasi</w:t>
            </w:r>
          </w:p>
        </w:tc>
        <w:tc>
          <w:tcPr>
            <w:tcW w:w="7421" w:type="dxa"/>
            <w:tcBorders>
              <w:top w:val="nil"/>
              <w:left w:val="nil"/>
              <w:bottom w:val="nil"/>
              <w:right w:val="nil"/>
            </w:tcBorders>
            <w:shd w:val="clear" w:color="auto" w:fill="BBBBBB"/>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9. klasi</w:t>
            </w:r>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4" w:history="1">
              <w:r w:rsidRPr="005711FF">
                <w:rPr>
                  <w:rFonts w:ascii="Times New Roman" w:eastAsia="Times New Roman" w:hAnsi="Times New Roman" w:cs="Times New Roman"/>
                  <w:sz w:val="26"/>
                  <w:szCs w:val="26"/>
                  <w:lang w:eastAsia="lv-LV"/>
                </w:rPr>
                <w:t>M.3.1.1.1. Lasa un veido matemātisku tekstu, demonstrējot izpratni par cipariem kā simboliem skaitļu pierakstam, par aritmētisko darbību zīmēm, vienādības un nevienādības zīmēm, piemēram, simbolu "=" lasa kā "vienāds ar", "tikpat".</w:t>
              </w:r>
            </w:hyperlink>
          </w:p>
        </w:tc>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5" w:history="1">
              <w:r w:rsidRPr="005711FF">
                <w:rPr>
                  <w:rFonts w:ascii="Times New Roman" w:eastAsia="Times New Roman" w:hAnsi="Times New Roman" w:cs="Times New Roman"/>
                  <w:sz w:val="26"/>
                  <w:szCs w:val="26"/>
                  <w:lang w:eastAsia="lv-LV"/>
                </w:rPr>
                <w:t>M.6.1.1.1. Lasa un veido matemātisku tekstu, demonstrējot izpratni par simbolu lietojumu, pierakstot mērus, nevienādības (tai skaitā nestingrās), racionālus skaitļus, to aptuveno vērtību un moduli (absolūto vērtību); par simbolu " ̶ ", "+", ":" lietošanu dažādos kontekstos un dažādās nozīmēs.</w:t>
              </w:r>
            </w:hyperlink>
          </w:p>
        </w:tc>
        <w:tc>
          <w:tcPr>
            <w:tcW w:w="7421"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6" w:history="1">
              <w:r w:rsidRPr="005711FF">
                <w:rPr>
                  <w:rFonts w:ascii="Times New Roman" w:eastAsia="Times New Roman" w:hAnsi="Times New Roman" w:cs="Times New Roman"/>
                  <w:sz w:val="26"/>
                  <w:szCs w:val="26"/>
                  <w:lang w:eastAsia="lv-LV"/>
                </w:rPr>
                <w:t>M.9.1.1.1. Lieto pieņemtos simbolus, tai skaitā kopu, to elementu un darbību ar kopām attēlošanai, lasot un veidojot matemātisku komunikāciju.</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7" w:history="1">
              <w:r w:rsidRPr="005711FF">
                <w:rPr>
                  <w:rFonts w:ascii="Times New Roman" w:eastAsia="Times New Roman" w:hAnsi="Times New Roman" w:cs="Times New Roman"/>
                  <w:sz w:val="26"/>
                  <w:szCs w:val="26"/>
                  <w:lang w:eastAsia="lv-LV"/>
                </w:rPr>
                <w:t>M.6.1.1.2. Skaidro skaitļu pieraksta ar romiešu cipariem atšķirību no decimālās sistēmas, izmantojot konkrētus piemērus.</w:t>
              </w:r>
            </w:hyperlink>
          </w:p>
        </w:tc>
        <w:tc>
          <w:tcPr>
            <w:tcW w:w="7421"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8" w:history="1">
              <w:r w:rsidRPr="005711FF">
                <w:rPr>
                  <w:rFonts w:ascii="Times New Roman" w:eastAsia="Times New Roman" w:hAnsi="Times New Roman" w:cs="Times New Roman"/>
                  <w:sz w:val="26"/>
                  <w:szCs w:val="26"/>
                  <w:lang w:eastAsia="lv-LV"/>
                </w:rPr>
                <w:t>M.3.1.1.2. Lieto piktogrammas vai burtus, ja kāds no skaitļiem nav zināms vai nav konkrēts, skaidro šādus pierakstus, piemēram, a · 4 = a + a + a + a, lieto garuma, masas, laika, naudas mērvienību apzīmējumus.</w:t>
              </w:r>
            </w:hyperlink>
          </w:p>
        </w:tc>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9" w:history="1">
              <w:r w:rsidRPr="005711FF">
                <w:rPr>
                  <w:rFonts w:ascii="Times New Roman" w:eastAsia="Times New Roman" w:hAnsi="Times New Roman" w:cs="Times New Roman"/>
                  <w:sz w:val="26"/>
                  <w:szCs w:val="26"/>
                  <w:lang w:eastAsia="lv-LV"/>
                </w:rPr>
                <w:t>M.6.1.1.3. Lasa, lieto burtu kā simbolu dažādās nozīmēs un skaidro tā lietojumu, piemēram, kā nezināmu lielumu, kā mērvienību, kā lieluma apzīmējumu formulā, kā apzīmējumu figūru attēlojumos.</w:t>
              </w:r>
            </w:hyperlink>
          </w:p>
        </w:tc>
        <w:tc>
          <w:tcPr>
            <w:tcW w:w="7421"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0" w:history="1">
              <w:r w:rsidRPr="005711FF">
                <w:rPr>
                  <w:rFonts w:ascii="Times New Roman" w:eastAsia="Times New Roman" w:hAnsi="Times New Roman" w:cs="Times New Roman"/>
                  <w:sz w:val="26"/>
                  <w:szCs w:val="26"/>
                  <w:lang w:eastAsia="lv-LV"/>
                </w:rPr>
                <w:t>M.9.1.1.2. Pieraksta algebriskas izteiksmes, sakarības, izvēloties un lietojot burtu simbolus atbilstoši kontekstam.</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7421"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1" w:history="1">
              <w:r w:rsidRPr="005711FF">
                <w:rPr>
                  <w:rFonts w:ascii="Times New Roman" w:eastAsia="Times New Roman" w:hAnsi="Times New Roman" w:cs="Times New Roman"/>
                  <w:sz w:val="26"/>
                  <w:szCs w:val="26"/>
                  <w:lang w:eastAsia="lv-LV"/>
                </w:rPr>
                <w:t>M.9.1.1.3. Lasa, pieraksta šaurā leņķa trigonometriskās sakarības, demonstrējot izpratni par simbolu lietojumu.</w:t>
              </w:r>
            </w:hyperlink>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2" w:history="1">
              <w:r w:rsidRPr="005711FF">
                <w:rPr>
                  <w:rFonts w:ascii="Times New Roman" w:eastAsia="Times New Roman" w:hAnsi="Times New Roman" w:cs="Times New Roman"/>
                  <w:sz w:val="26"/>
                  <w:szCs w:val="26"/>
                  <w:lang w:eastAsia="lv-LV"/>
                </w:rPr>
                <w:t>M.6.1.1.4. Kombinētos plaknes figūru attēlos saskata un raksturo gan katru figūru atsevišķi, gan figūras, kas veidojas no tām.</w:t>
              </w:r>
            </w:hyperlink>
          </w:p>
        </w:tc>
        <w:tc>
          <w:tcPr>
            <w:tcW w:w="7421"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3" w:history="1">
              <w:r w:rsidRPr="005711FF">
                <w:rPr>
                  <w:rFonts w:ascii="Times New Roman" w:eastAsia="Times New Roman" w:hAnsi="Times New Roman" w:cs="Times New Roman"/>
                  <w:sz w:val="26"/>
                  <w:szCs w:val="26"/>
                  <w:lang w:eastAsia="lv-LV"/>
                </w:rPr>
                <w:t>M.9.1.1.4. Lasa, veido zīmējumus (tai skaitā telpisku ķermeņu attēlus), ievērojot, ka ne vienmēr ir mērķtiecīgi vai ne vienmēr ir iespējams ievērot figūru patiesos izmērus, īpašības un/vai savstarpējo novietojumu.</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7421"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4" w:history="1">
              <w:r w:rsidRPr="005711FF">
                <w:rPr>
                  <w:rFonts w:ascii="Times New Roman" w:eastAsia="Times New Roman" w:hAnsi="Times New Roman" w:cs="Times New Roman"/>
                  <w:sz w:val="26"/>
                  <w:szCs w:val="26"/>
                  <w:lang w:eastAsia="lv-LV"/>
                </w:rPr>
                <w:t>M.9.1.1.5. Izveidojies ieradums ģeometriskā zīmējumā lietot burtu simbolus, parādīt/apzīmēt vienāda garuma nogriežņus, vienādus leņķus, taisnu leņķi, lietojot pieņemtos apzīmējumus.</w:t>
              </w:r>
            </w:hyperlink>
          </w:p>
        </w:tc>
      </w:tr>
    </w:tbl>
    <w:p w:rsidR="005711FF" w:rsidRPr="005711FF" w:rsidRDefault="005711FF">
      <w:pPr>
        <w:rPr>
          <w:rFonts w:ascii="Times New Roman" w:hAnsi="Times New Roman" w:cs="Times New Roman"/>
          <w:sz w:val="26"/>
          <w:szCs w:val="26"/>
        </w:rPr>
      </w:pPr>
      <w:r w:rsidRPr="005711FF">
        <w:rPr>
          <w:rFonts w:ascii="Times New Roman" w:hAnsi="Times New Roman" w:cs="Times New Roman"/>
          <w:sz w:val="26"/>
          <w:szCs w:val="26"/>
        </w:rPr>
        <w:br w:type="page"/>
      </w:r>
    </w:p>
    <w:tbl>
      <w:tblPr>
        <w:tblW w:w="15735" w:type="dxa"/>
        <w:tblBorders>
          <w:top w:val="single" w:sz="6" w:space="0" w:color="D3D3D3"/>
          <w:left w:val="single" w:sz="6" w:space="0" w:color="D3D3D3"/>
          <w:bottom w:val="single" w:sz="6" w:space="0" w:color="D3D3D3"/>
          <w:right w:val="single" w:sz="6" w:space="0" w:color="D3D3D3"/>
        </w:tblBorders>
        <w:tblCellMar>
          <w:top w:w="15" w:type="dxa"/>
          <w:left w:w="15" w:type="dxa"/>
          <w:bottom w:w="15" w:type="dxa"/>
          <w:right w:w="15" w:type="dxa"/>
        </w:tblCellMar>
        <w:tblLook w:val="04A0" w:firstRow="1" w:lastRow="0" w:firstColumn="1" w:lastColumn="0" w:noHBand="0" w:noVBand="1"/>
      </w:tblPr>
      <w:tblGrid>
        <w:gridCol w:w="3833"/>
        <w:gridCol w:w="4481"/>
        <w:gridCol w:w="7421"/>
      </w:tblGrid>
      <w:tr w:rsidR="005711FF" w:rsidRPr="005711FF" w:rsidTr="005711FF">
        <w:trPr>
          <w:trHeight w:val="142"/>
        </w:trPr>
        <w:tc>
          <w:tcPr>
            <w:tcW w:w="15735" w:type="dxa"/>
            <w:gridSpan w:val="3"/>
            <w:tcBorders>
              <w:top w:val="nil"/>
              <w:left w:val="nil"/>
              <w:bottom w:val="nil"/>
              <w:right w:val="nil"/>
            </w:tcBorders>
            <w:shd w:val="clear" w:color="auto" w:fill="auto"/>
            <w:hideMark/>
          </w:tcPr>
          <w:p w:rsidR="005711FF" w:rsidRPr="005711FF" w:rsidRDefault="005711FF" w:rsidP="005711FF">
            <w:pPr>
              <w:spacing w:after="0" w:line="240" w:lineRule="auto"/>
              <w:jc w:val="center"/>
              <w:outlineLvl w:val="5"/>
              <w:rPr>
                <w:rFonts w:ascii="Times New Roman" w:eastAsia="Times New Roman" w:hAnsi="Times New Roman" w:cs="Times New Roman"/>
                <w:sz w:val="26"/>
                <w:szCs w:val="26"/>
                <w:lang w:eastAsia="lv-LV"/>
              </w:rPr>
            </w:pPr>
            <w:r w:rsidRPr="005711FF">
              <w:rPr>
                <w:rFonts w:ascii="Times New Roman" w:eastAsia="Times New Roman" w:hAnsi="Times New Roman" w:cs="Times New Roman"/>
                <w:sz w:val="26"/>
                <w:szCs w:val="26"/>
                <w:lang w:eastAsia="lv-LV"/>
              </w:rPr>
              <w:lastRenderedPageBreak/>
              <w:t>1.2. Dažādi attēlojumi (reprezentācijas)</w:t>
            </w:r>
          </w:p>
        </w:tc>
      </w:tr>
      <w:tr w:rsidR="005711FF" w:rsidRPr="005711FF" w:rsidTr="005711FF">
        <w:trPr>
          <w:trHeight w:val="142"/>
        </w:trPr>
        <w:tc>
          <w:tcPr>
            <w:tcW w:w="0" w:type="auto"/>
            <w:tcBorders>
              <w:top w:val="nil"/>
              <w:left w:val="nil"/>
              <w:bottom w:val="nil"/>
              <w:right w:val="nil"/>
            </w:tcBorders>
            <w:shd w:val="clear" w:color="auto" w:fill="DDDDDD"/>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3. klasi</w:t>
            </w:r>
          </w:p>
        </w:tc>
        <w:tc>
          <w:tcPr>
            <w:tcW w:w="0" w:type="auto"/>
            <w:tcBorders>
              <w:top w:val="nil"/>
              <w:left w:val="nil"/>
              <w:bottom w:val="nil"/>
              <w:right w:val="nil"/>
            </w:tcBorders>
            <w:shd w:val="clear" w:color="auto" w:fill="CCCCCC"/>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6. klasi</w:t>
            </w:r>
          </w:p>
        </w:tc>
        <w:tc>
          <w:tcPr>
            <w:tcW w:w="7421" w:type="dxa"/>
            <w:tcBorders>
              <w:top w:val="nil"/>
              <w:left w:val="nil"/>
              <w:bottom w:val="nil"/>
              <w:right w:val="nil"/>
            </w:tcBorders>
            <w:shd w:val="clear" w:color="auto" w:fill="BBBBBB"/>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9. klasi</w:t>
            </w:r>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5" w:history="1">
              <w:r w:rsidRPr="005711FF">
                <w:rPr>
                  <w:rFonts w:ascii="Times New Roman" w:eastAsia="Times New Roman" w:hAnsi="Times New Roman" w:cs="Times New Roman"/>
                  <w:sz w:val="26"/>
                  <w:szCs w:val="26"/>
                  <w:lang w:eastAsia="lv-LV"/>
                </w:rPr>
                <w:t>M.3.1.2.1. Attēlo uzdevumā aprakstīto situāciju darbībā, ar priekšmetiem, matemātiskā zīmējumā, apkopo informāciju vienkāršās tabulās, stāsta, kā tas palīdz saprast uzdevumu.</w:t>
              </w:r>
            </w:hyperlink>
          </w:p>
        </w:tc>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6" w:history="1">
              <w:r w:rsidRPr="005711FF">
                <w:rPr>
                  <w:rFonts w:ascii="Times New Roman" w:eastAsia="Times New Roman" w:hAnsi="Times New Roman" w:cs="Times New Roman"/>
                  <w:sz w:val="26"/>
                  <w:szCs w:val="26"/>
                  <w:lang w:eastAsia="lv-LV"/>
                </w:rPr>
                <w:t xml:space="preserve">M.6.1.2.1. Veido </w:t>
              </w:r>
              <w:proofErr w:type="spellStart"/>
              <w:r w:rsidRPr="005711FF">
                <w:rPr>
                  <w:rFonts w:ascii="Times New Roman" w:eastAsia="Times New Roman" w:hAnsi="Times New Roman" w:cs="Times New Roman"/>
                  <w:sz w:val="26"/>
                  <w:szCs w:val="26"/>
                  <w:lang w:eastAsia="lv-LV"/>
                </w:rPr>
                <w:t>vizualizāciju</w:t>
              </w:r>
              <w:proofErr w:type="spellEnd"/>
              <w:r w:rsidRPr="005711FF">
                <w:rPr>
                  <w:rFonts w:ascii="Times New Roman" w:eastAsia="Times New Roman" w:hAnsi="Times New Roman" w:cs="Times New Roman"/>
                  <w:sz w:val="26"/>
                  <w:szCs w:val="26"/>
                  <w:lang w:eastAsia="lv-LV"/>
                </w:rPr>
                <w:t>, kas palīdz atrisināt matemātisko problēmu, strukturē informāciju, piemēram, izmantojot koku diagrammas, Eilera-</w:t>
              </w:r>
              <w:proofErr w:type="spellStart"/>
              <w:r w:rsidRPr="005711FF">
                <w:rPr>
                  <w:rFonts w:ascii="Times New Roman" w:eastAsia="Times New Roman" w:hAnsi="Times New Roman" w:cs="Times New Roman"/>
                  <w:sz w:val="26"/>
                  <w:szCs w:val="26"/>
                  <w:lang w:eastAsia="lv-LV"/>
                </w:rPr>
                <w:t>Venna</w:t>
              </w:r>
              <w:proofErr w:type="spellEnd"/>
              <w:r w:rsidRPr="005711FF">
                <w:rPr>
                  <w:rFonts w:ascii="Times New Roman" w:eastAsia="Times New Roman" w:hAnsi="Times New Roman" w:cs="Times New Roman"/>
                  <w:sz w:val="26"/>
                  <w:szCs w:val="26"/>
                  <w:lang w:eastAsia="lv-LV"/>
                </w:rPr>
                <w:t xml:space="preserve"> diagrammas, saista dažādus uzdevumā aprakstītās situācijas attēlojumus, pāriet no viena uz citu.</w:t>
              </w:r>
            </w:hyperlink>
          </w:p>
        </w:tc>
        <w:tc>
          <w:tcPr>
            <w:tcW w:w="7421"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7" w:history="1">
              <w:r w:rsidRPr="005711FF">
                <w:rPr>
                  <w:rFonts w:ascii="Times New Roman" w:eastAsia="Times New Roman" w:hAnsi="Times New Roman" w:cs="Times New Roman"/>
                  <w:sz w:val="26"/>
                  <w:szCs w:val="26"/>
                  <w:lang w:eastAsia="lv-LV"/>
                </w:rPr>
                <w:t>M.9.1.2.1. Veido situācijai atbilstošu, noderīgu attēlojumu, piemēram, skice vai precīzs zīmējums, visa figūra vai kāda tās daļa, izmanto grafiskos organizatorus risinājuma strukturēšanai.</w:t>
              </w:r>
            </w:hyperlink>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8" w:history="1">
              <w:r w:rsidRPr="005711FF">
                <w:rPr>
                  <w:rFonts w:ascii="Times New Roman" w:eastAsia="Times New Roman" w:hAnsi="Times New Roman" w:cs="Times New Roman"/>
                  <w:sz w:val="26"/>
                  <w:szCs w:val="26"/>
                  <w:lang w:eastAsia="lv-LV"/>
                </w:rPr>
                <w:t>M.3.1.2.2. Naturālo skaitļu salīdzināšanu un darbības ar tiem modelē ar reāliem objektiem, ģeometriski, uz skaitļu taisnes, ar simta kvadrātu, skaidro matemātisku jēdzienu ar paša izvēlētu attēlojumu, tēlu, asociāciju u. tml.</w:t>
              </w:r>
            </w:hyperlink>
          </w:p>
        </w:tc>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9" w:history="1">
              <w:r w:rsidRPr="005711FF">
                <w:rPr>
                  <w:rFonts w:ascii="Times New Roman" w:eastAsia="Times New Roman" w:hAnsi="Times New Roman" w:cs="Times New Roman"/>
                  <w:sz w:val="26"/>
                  <w:szCs w:val="26"/>
                  <w:lang w:eastAsia="lv-LV"/>
                </w:rPr>
                <w:t xml:space="preserve">M.6.1.2.2. Izmanto dažādus attēlojumus, skaidrojot darbības ar racionāliem skaitļiem, racionālu skaitļu salīdzināšanu, piemēram, skaitļu taisne un ģeometriski objekti parasto daļu salīdzināšanai, saskaitīšanai, vērsti nogriežņi uz vienas taisnes darbībām ar </w:t>
              </w:r>
              <w:proofErr w:type="spellStart"/>
              <w:r w:rsidRPr="005711FF">
                <w:rPr>
                  <w:rFonts w:ascii="Times New Roman" w:eastAsia="Times New Roman" w:hAnsi="Times New Roman" w:cs="Times New Roman"/>
                  <w:sz w:val="26"/>
                  <w:szCs w:val="26"/>
                  <w:lang w:eastAsia="lv-LV"/>
                </w:rPr>
                <w:t>dažādzīmju</w:t>
              </w:r>
              <w:proofErr w:type="spellEnd"/>
              <w:r w:rsidRPr="005711FF">
                <w:rPr>
                  <w:rFonts w:ascii="Times New Roman" w:eastAsia="Times New Roman" w:hAnsi="Times New Roman" w:cs="Times New Roman"/>
                  <w:sz w:val="26"/>
                  <w:szCs w:val="26"/>
                  <w:lang w:eastAsia="lv-LV"/>
                </w:rPr>
                <w:t xml:space="preserve"> skaitļiem.</w:t>
              </w:r>
            </w:hyperlink>
          </w:p>
        </w:tc>
        <w:tc>
          <w:tcPr>
            <w:tcW w:w="7421"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0" w:history="1">
              <w:r w:rsidRPr="005711FF">
                <w:rPr>
                  <w:rFonts w:ascii="Times New Roman" w:eastAsia="Times New Roman" w:hAnsi="Times New Roman" w:cs="Times New Roman"/>
                  <w:sz w:val="26"/>
                  <w:szCs w:val="26"/>
                  <w:lang w:eastAsia="lv-LV"/>
                </w:rPr>
                <w:t>M.9.1.2.2. Saista algebrisku un ģeometrisku objektu attēlojumus, piemēram, ģeometriski modelē matemātiskas izteiksmes, iracionālus skaitļus, kas pierakstīti kā kvadrātsakne no naturāla skaitļa.</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1" w:history="1">
              <w:r w:rsidRPr="005711FF">
                <w:rPr>
                  <w:rFonts w:ascii="Times New Roman" w:eastAsia="Times New Roman" w:hAnsi="Times New Roman" w:cs="Times New Roman"/>
                  <w:sz w:val="26"/>
                  <w:szCs w:val="26"/>
                  <w:lang w:eastAsia="lv-LV"/>
                </w:rPr>
                <w:t>M.3.1.2.3. Ģeometriskās figūrās, objektos nosaka parastās daļas, salīdzina tās.</w:t>
              </w:r>
            </w:hyperlink>
          </w:p>
        </w:tc>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7421"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2" w:history="1">
              <w:r w:rsidRPr="005711FF">
                <w:rPr>
                  <w:rFonts w:ascii="Times New Roman" w:eastAsia="Times New Roman" w:hAnsi="Times New Roman" w:cs="Times New Roman"/>
                  <w:sz w:val="26"/>
                  <w:szCs w:val="26"/>
                  <w:lang w:eastAsia="lv-LV"/>
                </w:rPr>
                <w:t>M.3.1.2.4. Naturālu skaitli, skaitlisku izteiksmi pieraksta dažādos veidos, saglabājot vienu un to pašu vērtību.</w:t>
              </w:r>
            </w:hyperlink>
          </w:p>
        </w:tc>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3" w:history="1">
              <w:r w:rsidRPr="005711FF">
                <w:rPr>
                  <w:rFonts w:ascii="Times New Roman" w:eastAsia="Times New Roman" w:hAnsi="Times New Roman" w:cs="Times New Roman"/>
                  <w:sz w:val="26"/>
                  <w:szCs w:val="26"/>
                  <w:lang w:eastAsia="lv-LV"/>
                </w:rPr>
                <w:t>M.6.1.2.3. Racionālu skaitli, skaitlisku izteiksmi, vienādību un nevienādību pieraksta dažādos veidos, saglabājot vienu un to pašu vērtību/saturu.</w:t>
              </w:r>
            </w:hyperlink>
          </w:p>
        </w:tc>
        <w:tc>
          <w:tcPr>
            <w:tcW w:w="7421"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4" w:history="1">
              <w:r w:rsidRPr="005711FF">
                <w:rPr>
                  <w:rFonts w:ascii="Times New Roman" w:eastAsia="Times New Roman" w:hAnsi="Times New Roman" w:cs="Times New Roman"/>
                  <w:sz w:val="26"/>
                  <w:szCs w:val="26"/>
                  <w:lang w:eastAsia="lv-LV"/>
                </w:rPr>
                <w:t>M.9.1.2.3. Ar piemēriem skaidro, kā jebkuru skaitli, skaitlisku un algebrisku izteiksmi, vienādojumu, nevienādību, funkciju var attēlot dažādos veidos, saglabājot vienu un to pašu vērtību/saturu.</w:t>
              </w:r>
            </w:hyperlink>
          </w:p>
        </w:tc>
      </w:tr>
    </w:tbl>
    <w:p w:rsidR="005711FF" w:rsidRPr="005711FF" w:rsidRDefault="005711FF">
      <w:pPr>
        <w:rPr>
          <w:rFonts w:ascii="Times New Roman" w:hAnsi="Times New Roman" w:cs="Times New Roman"/>
          <w:sz w:val="26"/>
          <w:szCs w:val="26"/>
        </w:rPr>
      </w:pPr>
      <w:r w:rsidRPr="005711FF">
        <w:rPr>
          <w:rFonts w:ascii="Times New Roman" w:hAnsi="Times New Roman" w:cs="Times New Roman"/>
          <w:sz w:val="26"/>
          <w:szCs w:val="26"/>
        </w:rPr>
        <w:br w:type="page"/>
      </w:r>
    </w:p>
    <w:tbl>
      <w:tblPr>
        <w:tblW w:w="15735" w:type="dxa"/>
        <w:tblBorders>
          <w:top w:val="single" w:sz="6" w:space="0" w:color="D3D3D3"/>
          <w:left w:val="single" w:sz="6" w:space="0" w:color="D3D3D3"/>
          <w:bottom w:val="single" w:sz="6" w:space="0" w:color="D3D3D3"/>
          <w:right w:val="single" w:sz="6" w:space="0" w:color="D3D3D3"/>
        </w:tblBorders>
        <w:tblCellMar>
          <w:top w:w="15" w:type="dxa"/>
          <w:left w:w="15" w:type="dxa"/>
          <w:bottom w:w="15" w:type="dxa"/>
          <w:right w:w="15" w:type="dxa"/>
        </w:tblCellMar>
        <w:tblLook w:val="04A0" w:firstRow="1" w:lastRow="0" w:firstColumn="1" w:lastColumn="0" w:noHBand="0" w:noVBand="1"/>
      </w:tblPr>
      <w:tblGrid>
        <w:gridCol w:w="5245"/>
        <w:gridCol w:w="4394"/>
        <w:gridCol w:w="6096"/>
      </w:tblGrid>
      <w:tr w:rsidR="005711FF" w:rsidRPr="005711FF" w:rsidTr="005711FF">
        <w:trPr>
          <w:trHeight w:val="142"/>
        </w:trPr>
        <w:tc>
          <w:tcPr>
            <w:tcW w:w="15735" w:type="dxa"/>
            <w:gridSpan w:val="3"/>
            <w:tcBorders>
              <w:top w:val="nil"/>
              <w:left w:val="nil"/>
              <w:bottom w:val="nil"/>
              <w:right w:val="nil"/>
            </w:tcBorders>
            <w:shd w:val="clear" w:color="auto" w:fill="auto"/>
            <w:hideMark/>
          </w:tcPr>
          <w:p w:rsidR="005711FF" w:rsidRPr="005711FF" w:rsidRDefault="005711FF" w:rsidP="005711FF">
            <w:pPr>
              <w:spacing w:before="150" w:after="150" w:line="240" w:lineRule="auto"/>
              <w:jc w:val="center"/>
              <w:outlineLvl w:val="4"/>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lastRenderedPageBreak/>
              <w:t>2. Risināt problēmu matemātikai raksturīgi nozīmē saskatīt struktūras, sistēmas, sakarības, veidot vispārinājumus un tos pierādīt</w:t>
            </w:r>
          </w:p>
        </w:tc>
      </w:tr>
      <w:tr w:rsidR="005711FF" w:rsidRPr="005711FF" w:rsidTr="005711FF">
        <w:trPr>
          <w:trHeight w:val="142"/>
        </w:trPr>
        <w:tc>
          <w:tcPr>
            <w:tcW w:w="15735" w:type="dxa"/>
            <w:gridSpan w:val="3"/>
            <w:tcBorders>
              <w:top w:val="nil"/>
              <w:left w:val="nil"/>
              <w:bottom w:val="nil"/>
              <w:right w:val="nil"/>
            </w:tcBorders>
            <w:shd w:val="clear" w:color="auto" w:fill="auto"/>
            <w:hideMark/>
          </w:tcPr>
          <w:p w:rsidR="005711FF" w:rsidRPr="005711FF" w:rsidRDefault="005711FF" w:rsidP="005711FF">
            <w:pPr>
              <w:spacing w:after="0" w:line="240" w:lineRule="auto"/>
              <w:jc w:val="center"/>
              <w:outlineLvl w:val="5"/>
              <w:rPr>
                <w:rFonts w:ascii="Times New Roman" w:eastAsia="Times New Roman" w:hAnsi="Times New Roman" w:cs="Times New Roman"/>
                <w:sz w:val="26"/>
                <w:szCs w:val="26"/>
                <w:lang w:eastAsia="lv-LV"/>
              </w:rPr>
            </w:pPr>
            <w:r w:rsidRPr="005711FF">
              <w:rPr>
                <w:rFonts w:ascii="Times New Roman" w:eastAsia="Times New Roman" w:hAnsi="Times New Roman" w:cs="Times New Roman"/>
                <w:sz w:val="26"/>
                <w:szCs w:val="26"/>
                <w:lang w:eastAsia="lv-LV"/>
              </w:rPr>
              <w:t>2.1. Spriešana (pēc analoģijas, induktīva un deduktīva, lietojot matemātiskās loģikas elementus)</w:t>
            </w:r>
          </w:p>
        </w:tc>
      </w:tr>
      <w:tr w:rsidR="005711FF" w:rsidRPr="005711FF" w:rsidTr="005711FF">
        <w:trPr>
          <w:trHeight w:val="142"/>
        </w:trPr>
        <w:tc>
          <w:tcPr>
            <w:tcW w:w="5245" w:type="dxa"/>
            <w:tcBorders>
              <w:top w:val="nil"/>
              <w:left w:val="nil"/>
              <w:bottom w:val="nil"/>
              <w:right w:val="nil"/>
            </w:tcBorders>
            <w:shd w:val="clear" w:color="auto" w:fill="DDDDDD"/>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3. klasi</w:t>
            </w:r>
          </w:p>
        </w:tc>
        <w:tc>
          <w:tcPr>
            <w:tcW w:w="4394" w:type="dxa"/>
            <w:tcBorders>
              <w:top w:val="nil"/>
              <w:left w:val="nil"/>
              <w:bottom w:val="nil"/>
              <w:right w:val="nil"/>
            </w:tcBorders>
            <w:shd w:val="clear" w:color="auto" w:fill="CCCCCC"/>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6. klasi</w:t>
            </w:r>
          </w:p>
        </w:tc>
        <w:tc>
          <w:tcPr>
            <w:tcW w:w="6096" w:type="dxa"/>
            <w:tcBorders>
              <w:top w:val="nil"/>
              <w:left w:val="nil"/>
              <w:bottom w:val="nil"/>
              <w:right w:val="nil"/>
            </w:tcBorders>
            <w:shd w:val="clear" w:color="auto" w:fill="BBBBBB"/>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9. klasi</w:t>
            </w:r>
          </w:p>
        </w:tc>
      </w:tr>
      <w:tr w:rsidR="005711FF" w:rsidRPr="005711FF" w:rsidTr="005711FF">
        <w:trPr>
          <w:trHeight w:val="142"/>
        </w:trPr>
        <w:tc>
          <w:tcPr>
            <w:tcW w:w="524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5" w:history="1">
              <w:r w:rsidRPr="005711FF">
                <w:rPr>
                  <w:rFonts w:ascii="Times New Roman" w:eastAsia="Times New Roman" w:hAnsi="Times New Roman" w:cs="Times New Roman"/>
                  <w:sz w:val="26"/>
                  <w:szCs w:val="26"/>
                  <w:lang w:eastAsia="lv-LV"/>
                </w:rPr>
                <w:t>M.3.2.1.1. Spriež, rīkojas pēc analoģijas ar iepriekš apgūto, piemēram, veicot darbības ar lielākiem skaitļiem, nekā iepriekš aplūkots, pētot īpašības daudzstūriem ar lielāku virsotņu skaitu, nekā iepriekš aplūkots.</w:t>
              </w:r>
            </w:hyperlink>
          </w:p>
        </w:tc>
        <w:tc>
          <w:tcPr>
            <w:tcW w:w="4394"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6" w:history="1">
              <w:r w:rsidRPr="005711FF">
                <w:rPr>
                  <w:rFonts w:ascii="Times New Roman" w:eastAsia="Times New Roman" w:hAnsi="Times New Roman" w:cs="Times New Roman"/>
                  <w:sz w:val="26"/>
                  <w:szCs w:val="26"/>
                  <w:lang w:eastAsia="lv-LV"/>
                </w:rPr>
                <w:t>M.6.2.1.1. Jaunā situācijā spriež, rīkojas pēc analoģijas, piemēram, saskaitot, atņemot decimāldaļas, atbilstošo šķiru skaitu raksta vienu zem otra, izmanto mērinstrumentus ar dažādām skalām.</w:t>
              </w:r>
            </w:hyperlink>
          </w:p>
        </w:tc>
        <w:tc>
          <w:tcPr>
            <w:tcW w:w="609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7" w:history="1">
              <w:r w:rsidRPr="005711FF">
                <w:rPr>
                  <w:rFonts w:ascii="Times New Roman" w:eastAsia="Times New Roman" w:hAnsi="Times New Roman" w:cs="Times New Roman"/>
                  <w:sz w:val="26"/>
                  <w:szCs w:val="26"/>
                  <w:lang w:eastAsia="lv-LV"/>
                </w:rPr>
                <w:t>M.9.2.1.1. Izvērtē iespējas spriest pēc analoģijas, piemēram, veicot darbības ar monomiem, polinomiem.</w:t>
              </w:r>
            </w:hyperlink>
          </w:p>
        </w:tc>
      </w:tr>
      <w:tr w:rsidR="005711FF" w:rsidRPr="005711FF" w:rsidTr="005711FF">
        <w:trPr>
          <w:trHeight w:val="142"/>
        </w:trPr>
        <w:tc>
          <w:tcPr>
            <w:tcW w:w="524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8" w:history="1">
              <w:r w:rsidRPr="005711FF">
                <w:rPr>
                  <w:rFonts w:ascii="Times New Roman" w:eastAsia="Times New Roman" w:hAnsi="Times New Roman" w:cs="Times New Roman"/>
                  <w:sz w:val="26"/>
                  <w:szCs w:val="26"/>
                  <w:lang w:eastAsia="lv-LV"/>
                </w:rPr>
                <w:t>M.3.2.1.2. Formulē apgalvojumu pēc novērotā, veiktām praktiskām darbībām, aprēķiniem un/vai spriedumiem galvā, piemēram, secina, ka vairāku saskaitāmo secību var mainīt vietām, izsaka pieņēmumu par nākamo virknes locekli.</w:t>
              </w:r>
            </w:hyperlink>
          </w:p>
        </w:tc>
        <w:tc>
          <w:tcPr>
            <w:tcW w:w="4394"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9" w:history="1">
              <w:r w:rsidRPr="005711FF">
                <w:rPr>
                  <w:rFonts w:ascii="Times New Roman" w:eastAsia="Times New Roman" w:hAnsi="Times New Roman" w:cs="Times New Roman"/>
                  <w:sz w:val="26"/>
                  <w:szCs w:val="26"/>
                  <w:lang w:eastAsia="lv-LV"/>
                </w:rPr>
                <w:t>M.6.2.1.2. Jaunā situācijā skaidro novēroto, saista to ar zināmo, piemēram, skaidro, kā aprēķināt skaitli, ja zināma tā daļas vērtība.</w:t>
              </w:r>
            </w:hyperlink>
          </w:p>
        </w:tc>
        <w:tc>
          <w:tcPr>
            <w:tcW w:w="609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30" w:history="1">
              <w:r w:rsidRPr="005711FF">
                <w:rPr>
                  <w:rFonts w:ascii="Times New Roman" w:eastAsia="Times New Roman" w:hAnsi="Times New Roman" w:cs="Times New Roman"/>
                  <w:sz w:val="26"/>
                  <w:szCs w:val="26"/>
                  <w:lang w:eastAsia="lv-LV"/>
                </w:rPr>
                <w:t>M.9.2.1.2. Jaunā situācijā formulē vispārīgu apgalvojumu, piemēram, par figūru īpašībām, parametru ietekmi uz funkcijas grafika novietojumu koordinātu plaknē, pamatojoties uz konkrētiem piemēriem un vispārīgiem spriedumiem, arī lietojot digitālos rīkus.</w:t>
              </w:r>
            </w:hyperlink>
          </w:p>
        </w:tc>
      </w:tr>
      <w:tr w:rsidR="005711FF" w:rsidRPr="005711FF" w:rsidTr="005711FF">
        <w:trPr>
          <w:trHeight w:val="142"/>
        </w:trPr>
        <w:tc>
          <w:tcPr>
            <w:tcW w:w="524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394"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31" w:history="1">
              <w:r w:rsidRPr="005711FF">
                <w:rPr>
                  <w:rFonts w:ascii="Times New Roman" w:eastAsia="Times New Roman" w:hAnsi="Times New Roman" w:cs="Times New Roman"/>
                  <w:sz w:val="26"/>
                  <w:szCs w:val="26"/>
                  <w:lang w:eastAsia="lv-LV"/>
                </w:rPr>
                <w:t>M.6.2.1.3. Veido un pārbauda vispārinājumus, aplūkojot atsevišķus gadījumus, piemēram, formulējot dalāmības pazīmes naturāliem skaitļiem, vai spriež vispārīgi, piemēram, salīdzinot vienas darbības burtu izteiksmes.</w:t>
              </w:r>
            </w:hyperlink>
          </w:p>
        </w:tc>
        <w:tc>
          <w:tcPr>
            <w:tcW w:w="609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r>
      <w:tr w:rsidR="005711FF" w:rsidRPr="005711FF" w:rsidTr="005711FF">
        <w:trPr>
          <w:trHeight w:val="142"/>
        </w:trPr>
        <w:tc>
          <w:tcPr>
            <w:tcW w:w="524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32" w:history="1">
              <w:r w:rsidRPr="005711FF">
                <w:rPr>
                  <w:rFonts w:ascii="Times New Roman" w:eastAsia="Times New Roman" w:hAnsi="Times New Roman" w:cs="Times New Roman"/>
                  <w:sz w:val="26"/>
                  <w:szCs w:val="26"/>
                  <w:lang w:eastAsia="lv-LV"/>
                </w:rPr>
                <w:t>M.3.2.1.3. Veido objektu ar noteiktām īpašībām (ne vairāk kā divām), vienkāršās situācijās izspriež un nosaka objektu skaitu.</w:t>
              </w:r>
            </w:hyperlink>
          </w:p>
        </w:tc>
        <w:tc>
          <w:tcPr>
            <w:tcW w:w="4394"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33" w:history="1">
              <w:r w:rsidRPr="005711FF">
                <w:rPr>
                  <w:rFonts w:ascii="Times New Roman" w:eastAsia="Times New Roman" w:hAnsi="Times New Roman" w:cs="Times New Roman"/>
                  <w:sz w:val="26"/>
                  <w:szCs w:val="26"/>
                  <w:lang w:eastAsia="lv-LV"/>
                </w:rPr>
                <w:t>M.6.2.1.4. Nosaka objektu ar noteiktām īpašībām (ne vairāk kā divām) eksistenci, skaitu, demonstrējot izpratni par nolieguma, vārdu "eksistē", "katrs", saikļu "un", "vai", "vai nu, vai", jēdzienu "kopa", "apakškopa", "kopas elements" lietojumu.</w:t>
              </w:r>
            </w:hyperlink>
          </w:p>
        </w:tc>
        <w:tc>
          <w:tcPr>
            <w:tcW w:w="609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34" w:history="1">
              <w:r w:rsidRPr="005711FF">
                <w:rPr>
                  <w:rFonts w:ascii="Times New Roman" w:eastAsia="Times New Roman" w:hAnsi="Times New Roman" w:cs="Times New Roman"/>
                  <w:sz w:val="26"/>
                  <w:szCs w:val="26"/>
                  <w:lang w:eastAsia="lv-LV"/>
                </w:rPr>
                <w:t>M.9.2.1.3. Spriež, secina par objektu un to kopu (tai skaitā sakārtotu un nesakārtotu izlašu) ar noteiktām īpašībām eksistenci, skaitu, lietojot darbības (apvienojums, šķēlums) ar kopām, to vizuālo interpretāciju.</w:t>
              </w:r>
            </w:hyperlink>
          </w:p>
        </w:tc>
      </w:tr>
      <w:tr w:rsidR="005711FF" w:rsidRPr="005711FF" w:rsidTr="005711FF">
        <w:trPr>
          <w:trHeight w:val="142"/>
        </w:trPr>
        <w:tc>
          <w:tcPr>
            <w:tcW w:w="524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35" w:history="1">
              <w:r w:rsidRPr="005711FF">
                <w:rPr>
                  <w:rFonts w:ascii="Times New Roman" w:eastAsia="Times New Roman" w:hAnsi="Times New Roman" w:cs="Times New Roman"/>
                  <w:sz w:val="26"/>
                  <w:szCs w:val="26"/>
                  <w:lang w:eastAsia="lv-LV"/>
                </w:rPr>
                <w:t>M.3.2.1.4. Nosaka objektu kopīgās, atšķirīgās īpašības, grupē objektus atbilstoši dotai pazīmei, pierakstīšanai izmantojot Eilera-</w:t>
              </w:r>
              <w:proofErr w:type="spellStart"/>
              <w:r w:rsidRPr="005711FF">
                <w:rPr>
                  <w:rFonts w:ascii="Times New Roman" w:eastAsia="Times New Roman" w:hAnsi="Times New Roman" w:cs="Times New Roman"/>
                  <w:sz w:val="26"/>
                  <w:szCs w:val="26"/>
                  <w:lang w:eastAsia="lv-LV"/>
                </w:rPr>
                <w:t>Venna</w:t>
              </w:r>
              <w:proofErr w:type="spellEnd"/>
              <w:r w:rsidRPr="005711FF">
                <w:rPr>
                  <w:rFonts w:ascii="Times New Roman" w:eastAsia="Times New Roman" w:hAnsi="Times New Roman" w:cs="Times New Roman"/>
                  <w:sz w:val="26"/>
                  <w:szCs w:val="26"/>
                  <w:lang w:eastAsia="lv-LV"/>
                </w:rPr>
                <w:t xml:space="preserve"> diagrammas.</w:t>
              </w:r>
            </w:hyperlink>
          </w:p>
        </w:tc>
        <w:tc>
          <w:tcPr>
            <w:tcW w:w="4394"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609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r>
      <w:tr w:rsidR="005711FF" w:rsidRPr="005711FF" w:rsidTr="005711FF">
        <w:trPr>
          <w:trHeight w:val="142"/>
        </w:trPr>
        <w:tc>
          <w:tcPr>
            <w:tcW w:w="15735" w:type="dxa"/>
            <w:gridSpan w:val="3"/>
            <w:tcBorders>
              <w:top w:val="nil"/>
              <w:left w:val="nil"/>
              <w:bottom w:val="nil"/>
              <w:right w:val="nil"/>
            </w:tcBorders>
            <w:shd w:val="clear" w:color="auto" w:fill="auto"/>
            <w:hideMark/>
          </w:tcPr>
          <w:p w:rsidR="005711FF" w:rsidRPr="005711FF" w:rsidRDefault="005711FF" w:rsidP="005711FF">
            <w:pPr>
              <w:spacing w:after="0" w:line="240" w:lineRule="auto"/>
              <w:jc w:val="center"/>
              <w:outlineLvl w:val="5"/>
              <w:rPr>
                <w:rFonts w:ascii="Times New Roman" w:eastAsia="Times New Roman" w:hAnsi="Times New Roman" w:cs="Times New Roman"/>
                <w:sz w:val="26"/>
                <w:szCs w:val="26"/>
                <w:lang w:eastAsia="lv-LV"/>
              </w:rPr>
            </w:pPr>
            <w:r w:rsidRPr="005711FF">
              <w:rPr>
                <w:rFonts w:ascii="Times New Roman" w:eastAsia="Times New Roman" w:hAnsi="Times New Roman" w:cs="Times New Roman"/>
                <w:sz w:val="26"/>
                <w:szCs w:val="26"/>
                <w:lang w:eastAsia="lv-LV"/>
              </w:rPr>
              <w:t xml:space="preserve">2.2. Matemātiskā modelēšana (reāla problēma → matemātiskais modelis → matemātiskais atrisinājums → reālās problēmas atrisinājums) un citi </w:t>
            </w:r>
            <w:proofErr w:type="spellStart"/>
            <w:r w:rsidRPr="005711FF">
              <w:rPr>
                <w:rFonts w:ascii="Times New Roman" w:eastAsia="Times New Roman" w:hAnsi="Times New Roman" w:cs="Times New Roman"/>
                <w:sz w:val="26"/>
                <w:szCs w:val="26"/>
                <w:lang w:eastAsia="lv-LV"/>
              </w:rPr>
              <w:t>problēmrisināšanas</w:t>
            </w:r>
            <w:proofErr w:type="spellEnd"/>
            <w:r w:rsidRPr="005711FF">
              <w:rPr>
                <w:rFonts w:ascii="Times New Roman" w:eastAsia="Times New Roman" w:hAnsi="Times New Roman" w:cs="Times New Roman"/>
                <w:sz w:val="26"/>
                <w:szCs w:val="26"/>
                <w:lang w:eastAsia="lv-LV"/>
              </w:rPr>
              <w:t xml:space="preserve"> paņēmieni</w:t>
            </w:r>
          </w:p>
        </w:tc>
      </w:tr>
      <w:tr w:rsidR="005711FF" w:rsidRPr="005711FF" w:rsidTr="005711FF">
        <w:trPr>
          <w:trHeight w:val="142"/>
        </w:trPr>
        <w:tc>
          <w:tcPr>
            <w:tcW w:w="5245" w:type="dxa"/>
            <w:tcBorders>
              <w:top w:val="nil"/>
              <w:left w:val="nil"/>
              <w:bottom w:val="nil"/>
              <w:right w:val="nil"/>
            </w:tcBorders>
            <w:shd w:val="clear" w:color="auto" w:fill="DDDDDD"/>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3. klasi</w:t>
            </w:r>
          </w:p>
        </w:tc>
        <w:tc>
          <w:tcPr>
            <w:tcW w:w="4394" w:type="dxa"/>
            <w:tcBorders>
              <w:top w:val="nil"/>
              <w:left w:val="nil"/>
              <w:bottom w:val="nil"/>
              <w:right w:val="nil"/>
            </w:tcBorders>
            <w:shd w:val="clear" w:color="auto" w:fill="CCCCCC"/>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6. klasi</w:t>
            </w:r>
          </w:p>
        </w:tc>
        <w:tc>
          <w:tcPr>
            <w:tcW w:w="6096" w:type="dxa"/>
            <w:tcBorders>
              <w:top w:val="nil"/>
              <w:left w:val="nil"/>
              <w:bottom w:val="nil"/>
              <w:right w:val="nil"/>
            </w:tcBorders>
            <w:shd w:val="clear" w:color="auto" w:fill="BBBBBB"/>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9. klasi</w:t>
            </w:r>
          </w:p>
        </w:tc>
      </w:tr>
      <w:tr w:rsidR="005711FF" w:rsidRPr="005711FF" w:rsidTr="005711FF">
        <w:trPr>
          <w:trHeight w:val="142"/>
        </w:trPr>
        <w:tc>
          <w:tcPr>
            <w:tcW w:w="524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36" w:history="1">
              <w:r w:rsidRPr="005711FF">
                <w:rPr>
                  <w:rFonts w:ascii="Times New Roman" w:eastAsia="Times New Roman" w:hAnsi="Times New Roman" w:cs="Times New Roman"/>
                  <w:sz w:val="26"/>
                  <w:szCs w:val="26"/>
                  <w:lang w:eastAsia="lv-LV"/>
                </w:rPr>
                <w:t>M.3.2.2.1. Pēc norādēm individuāli vai grupā veic atsevišķus matemātiskās modelēšanas soļus jaunās situācijās.</w:t>
              </w:r>
            </w:hyperlink>
          </w:p>
        </w:tc>
        <w:tc>
          <w:tcPr>
            <w:tcW w:w="4394"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37" w:history="1">
              <w:r w:rsidRPr="005711FF">
                <w:rPr>
                  <w:rFonts w:ascii="Times New Roman" w:eastAsia="Times New Roman" w:hAnsi="Times New Roman" w:cs="Times New Roman"/>
                  <w:sz w:val="26"/>
                  <w:szCs w:val="26"/>
                  <w:lang w:eastAsia="lv-LV"/>
                </w:rPr>
                <w:t>M.6.2.2.1. Jaunā situācijā individuāli vai sadarbojoties (arī ar pedagogu) veic matemātiskās modelēšanas soļus.</w:t>
              </w:r>
            </w:hyperlink>
          </w:p>
        </w:tc>
        <w:tc>
          <w:tcPr>
            <w:tcW w:w="609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38" w:history="1">
              <w:r w:rsidRPr="005711FF">
                <w:rPr>
                  <w:rFonts w:ascii="Times New Roman" w:eastAsia="Times New Roman" w:hAnsi="Times New Roman" w:cs="Times New Roman"/>
                  <w:sz w:val="26"/>
                  <w:szCs w:val="26"/>
                  <w:lang w:eastAsia="lv-LV"/>
                </w:rPr>
                <w:t>M.9.2.2.1. Skaidro matemātiskās modelēšanas soļus, to mērķi, savstarpējo saistību konkrētos piemēros.</w:t>
              </w:r>
            </w:hyperlink>
          </w:p>
        </w:tc>
      </w:tr>
      <w:tr w:rsidR="005711FF" w:rsidRPr="005711FF" w:rsidTr="005711FF">
        <w:trPr>
          <w:trHeight w:val="142"/>
        </w:trPr>
        <w:tc>
          <w:tcPr>
            <w:tcW w:w="524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394"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609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39" w:history="1">
              <w:r w:rsidRPr="005711FF">
                <w:rPr>
                  <w:rFonts w:ascii="Times New Roman" w:eastAsia="Times New Roman" w:hAnsi="Times New Roman" w:cs="Times New Roman"/>
                  <w:sz w:val="26"/>
                  <w:szCs w:val="26"/>
                  <w:lang w:eastAsia="lv-LV"/>
                </w:rPr>
                <w:t>M.9.2.2.2. Nosauc matemātisku modeļu (izteiksme, vienādojums, funkcija, ģeometriska figūra, shematisks attēls u. tml.) piemērus un raksturo to lietošanu problēmu risināšanā.</w:t>
              </w:r>
            </w:hyperlink>
          </w:p>
        </w:tc>
      </w:tr>
      <w:tr w:rsidR="005711FF" w:rsidRPr="005711FF" w:rsidTr="005711FF">
        <w:trPr>
          <w:trHeight w:val="142"/>
        </w:trPr>
        <w:tc>
          <w:tcPr>
            <w:tcW w:w="524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394"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609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40" w:history="1">
              <w:r w:rsidRPr="005711FF">
                <w:rPr>
                  <w:rFonts w:ascii="Times New Roman" w:eastAsia="Times New Roman" w:hAnsi="Times New Roman" w:cs="Times New Roman"/>
                  <w:sz w:val="26"/>
                  <w:szCs w:val="26"/>
                  <w:lang w:eastAsia="lv-LV"/>
                </w:rPr>
                <w:t>M.9.2.2.3. Jaunā situācijā individuāli vai grupā atrisina problēmu, veicot visus matemātiskās modelēšanas soļus (tai skaitā izmantojot digitālos rīkus).</w:t>
              </w:r>
            </w:hyperlink>
          </w:p>
        </w:tc>
      </w:tr>
      <w:tr w:rsidR="005711FF" w:rsidRPr="005711FF" w:rsidTr="005711FF">
        <w:trPr>
          <w:trHeight w:val="142"/>
        </w:trPr>
        <w:tc>
          <w:tcPr>
            <w:tcW w:w="524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41" w:history="1">
              <w:r w:rsidRPr="005711FF">
                <w:rPr>
                  <w:rFonts w:ascii="Times New Roman" w:eastAsia="Times New Roman" w:hAnsi="Times New Roman" w:cs="Times New Roman"/>
                  <w:sz w:val="26"/>
                  <w:szCs w:val="26"/>
                  <w:lang w:eastAsia="lv-LV"/>
                </w:rPr>
                <w:t>M.3.2.2.2. Situācijas aprakstā nosaka, kas ir/nav zināms, ko var/nevar aprēķināt, kādus lielumus raksturo skaitļi, vai visi dotie lielumi nepieciešami, vai dotā informācija par lielumiem ir pietiekama.</w:t>
              </w:r>
            </w:hyperlink>
          </w:p>
        </w:tc>
        <w:tc>
          <w:tcPr>
            <w:tcW w:w="4394"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42" w:history="1">
              <w:r w:rsidRPr="005711FF">
                <w:rPr>
                  <w:rFonts w:ascii="Times New Roman" w:eastAsia="Times New Roman" w:hAnsi="Times New Roman" w:cs="Times New Roman"/>
                  <w:sz w:val="26"/>
                  <w:szCs w:val="26"/>
                  <w:lang w:eastAsia="lv-LV"/>
                </w:rPr>
                <w:t>M.6.2.2.2. Situācijas aprakstu raksturo saviem vārdiem, demonstrējot izpratni par dotajiem lielumiem un sakarībām starp tiem.</w:t>
              </w:r>
            </w:hyperlink>
          </w:p>
        </w:tc>
        <w:tc>
          <w:tcPr>
            <w:tcW w:w="609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43" w:history="1">
              <w:r w:rsidRPr="005711FF">
                <w:rPr>
                  <w:rFonts w:ascii="Times New Roman" w:eastAsia="Times New Roman" w:hAnsi="Times New Roman" w:cs="Times New Roman"/>
                  <w:sz w:val="26"/>
                  <w:szCs w:val="26"/>
                  <w:lang w:eastAsia="lv-LV"/>
                </w:rPr>
                <w:t>M.9.2.2.4. Patstāvīgi formulē jautājumus situācijas precizēšanai, izpratnei.</w:t>
              </w:r>
            </w:hyperlink>
          </w:p>
        </w:tc>
      </w:tr>
      <w:tr w:rsidR="005711FF" w:rsidRPr="005711FF" w:rsidTr="005711FF">
        <w:trPr>
          <w:trHeight w:val="142"/>
        </w:trPr>
        <w:tc>
          <w:tcPr>
            <w:tcW w:w="524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394"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44" w:history="1">
              <w:r w:rsidRPr="005711FF">
                <w:rPr>
                  <w:rFonts w:ascii="Times New Roman" w:eastAsia="Times New Roman" w:hAnsi="Times New Roman" w:cs="Times New Roman"/>
                  <w:sz w:val="26"/>
                  <w:szCs w:val="26"/>
                  <w:lang w:eastAsia="lv-LV"/>
                </w:rPr>
                <w:t>M.6.2.2.3. Pēc norādēm formulē jautājumus situācijas precizēšanai, izpratnei.</w:t>
              </w:r>
            </w:hyperlink>
          </w:p>
        </w:tc>
        <w:tc>
          <w:tcPr>
            <w:tcW w:w="609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r>
      <w:tr w:rsidR="005711FF" w:rsidRPr="005711FF" w:rsidTr="005711FF">
        <w:trPr>
          <w:trHeight w:val="142"/>
        </w:trPr>
        <w:tc>
          <w:tcPr>
            <w:tcW w:w="524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45" w:history="1">
              <w:r w:rsidRPr="005711FF">
                <w:rPr>
                  <w:rFonts w:ascii="Times New Roman" w:eastAsia="Times New Roman" w:hAnsi="Times New Roman" w:cs="Times New Roman"/>
                  <w:sz w:val="26"/>
                  <w:szCs w:val="26"/>
                  <w:lang w:eastAsia="lv-LV"/>
                </w:rPr>
                <w:t>M.3.2.2.3. Pedagoga rosināts, izsaka savas domas par matemātiski iegūtā atrisinājuma atbilstību reālajam kontekstam.</w:t>
              </w:r>
            </w:hyperlink>
          </w:p>
        </w:tc>
        <w:tc>
          <w:tcPr>
            <w:tcW w:w="4394"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46" w:history="1">
              <w:r w:rsidRPr="005711FF">
                <w:rPr>
                  <w:rFonts w:ascii="Times New Roman" w:eastAsia="Times New Roman" w:hAnsi="Times New Roman" w:cs="Times New Roman"/>
                  <w:sz w:val="26"/>
                  <w:szCs w:val="26"/>
                  <w:lang w:eastAsia="lv-LV"/>
                </w:rPr>
                <w:t>M.6.2.2.4. Izveidojies ieradums pārbaudīt iegūtā rezultāta atbilstību reālajam kontekstam.</w:t>
              </w:r>
            </w:hyperlink>
          </w:p>
        </w:tc>
        <w:tc>
          <w:tcPr>
            <w:tcW w:w="609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r>
      <w:tr w:rsidR="005711FF" w:rsidRPr="005711FF" w:rsidTr="005711FF">
        <w:trPr>
          <w:trHeight w:val="142"/>
        </w:trPr>
        <w:tc>
          <w:tcPr>
            <w:tcW w:w="524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47" w:history="1">
              <w:r w:rsidRPr="005711FF">
                <w:rPr>
                  <w:rFonts w:ascii="Times New Roman" w:eastAsia="Times New Roman" w:hAnsi="Times New Roman" w:cs="Times New Roman"/>
                  <w:sz w:val="26"/>
                  <w:szCs w:val="26"/>
                  <w:lang w:eastAsia="lv-LV"/>
                </w:rPr>
                <w:t>M.3.2.2.4. Pedagoga rosināts, meklē vairākus risinājumus.</w:t>
              </w:r>
            </w:hyperlink>
          </w:p>
        </w:tc>
        <w:tc>
          <w:tcPr>
            <w:tcW w:w="4394"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48" w:history="1">
              <w:r w:rsidRPr="005711FF">
                <w:rPr>
                  <w:rFonts w:ascii="Times New Roman" w:eastAsia="Times New Roman" w:hAnsi="Times New Roman" w:cs="Times New Roman"/>
                  <w:sz w:val="26"/>
                  <w:szCs w:val="26"/>
                  <w:lang w:eastAsia="lv-LV"/>
                </w:rPr>
                <w:t>M.6.2.2.5. Komentē, salīdzina savu un citu skolēnu veidotos risinājumus.</w:t>
              </w:r>
            </w:hyperlink>
          </w:p>
        </w:tc>
        <w:tc>
          <w:tcPr>
            <w:tcW w:w="609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49" w:history="1">
              <w:r w:rsidRPr="005711FF">
                <w:rPr>
                  <w:rFonts w:ascii="Times New Roman" w:eastAsia="Times New Roman" w:hAnsi="Times New Roman" w:cs="Times New Roman"/>
                  <w:sz w:val="26"/>
                  <w:szCs w:val="26"/>
                  <w:lang w:eastAsia="lv-LV"/>
                </w:rPr>
                <w:t>M.9.2.2.5. Izskata alternatīvas pieejas risinājumam un izvērtē risinājumu efektivitāti, apzinoties, ka iespējami dažādi risinājuma ceļi un dažkārt arī dažādi atrisinājumi.</w:t>
              </w:r>
            </w:hyperlink>
          </w:p>
        </w:tc>
      </w:tr>
      <w:tr w:rsidR="005711FF" w:rsidRPr="005711FF" w:rsidTr="005711FF">
        <w:trPr>
          <w:trHeight w:val="142"/>
        </w:trPr>
        <w:tc>
          <w:tcPr>
            <w:tcW w:w="524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50" w:history="1">
              <w:r w:rsidRPr="005711FF">
                <w:rPr>
                  <w:rFonts w:ascii="Times New Roman" w:eastAsia="Times New Roman" w:hAnsi="Times New Roman" w:cs="Times New Roman"/>
                  <w:sz w:val="26"/>
                  <w:szCs w:val="26"/>
                  <w:lang w:eastAsia="lv-LV"/>
                </w:rPr>
                <w:t>M.3.2.2.5. Pazīstamās un jaunās situācijās lieto paņēmienu "mēģinu un pārbaudu".</w:t>
              </w:r>
            </w:hyperlink>
          </w:p>
        </w:tc>
        <w:tc>
          <w:tcPr>
            <w:tcW w:w="4394"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51" w:history="1">
              <w:r w:rsidRPr="005711FF">
                <w:rPr>
                  <w:rFonts w:ascii="Times New Roman" w:eastAsia="Times New Roman" w:hAnsi="Times New Roman" w:cs="Times New Roman"/>
                  <w:sz w:val="26"/>
                  <w:szCs w:val="26"/>
                  <w:lang w:eastAsia="lv-LV"/>
                </w:rPr>
                <w:t xml:space="preserve">M.6.2.2.6. Pazīstamās un jaunās situācijās lieto paņēmienus "spriežu no beigām", piemēram, nosakot sākotnējo daudzumu situācijā, kas raksturota ar daļām, "sadalu problēmu daļās", piemēram, </w:t>
              </w:r>
              <w:proofErr w:type="spellStart"/>
              <w:r w:rsidRPr="005711FF">
                <w:rPr>
                  <w:rFonts w:ascii="Times New Roman" w:eastAsia="Times New Roman" w:hAnsi="Times New Roman" w:cs="Times New Roman"/>
                  <w:sz w:val="26"/>
                  <w:szCs w:val="26"/>
                  <w:lang w:eastAsia="lv-LV"/>
                </w:rPr>
                <w:t>problēmsituācijā</w:t>
              </w:r>
              <w:proofErr w:type="spellEnd"/>
              <w:r w:rsidRPr="005711FF">
                <w:rPr>
                  <w:rFonts w:ascii="Times New Roman" w:eastAsia="Times New Roman" w:hAnsi="Times New Roman" w:cs="Times New Roman"/>
                  <w:sz w:val="26"/>
                  <w:szCs w:val="26"/>
                  <w:lang w:eastAsia="lv-LV"/>
                </w:rPr>
                <w:t xml:space="preserve"> atsevišķi aplūko pozitīvus un negatīvus skaitļus.</w:t>
              </w:r>
            </w:hyperlink>
          </w:p>
        </w:tc>
        <w:tc>
          <w:tcPr>
            <w:tcW w:w="609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52" w:history="1">
              <w:r w:rsidRPr="005711FF">
                <w:rPr>
                  <w:rFonts w:ascii="Times New Roman" w:eastAsia="Times New Roman" w:hAnsi="Times New Roman" w:cs="Times New Roman"/>
                  <w:sz w:val="26"/>
                  <w:szCs w:val="26"/>
                  <w:lang w:eastAsia="lv-LV"/>
                </w:rPr>
                <w:t xml:space="preserve">M.9.2.2.6. Pazīstamās un jaunās situācijās lieto paņēmienus "pāreju uz līdzīgu, vienkāršāku problēmu", piemēram, nosakot plaknes figūru skaitu, "apskatu kaut kādā ziņā "īpašu" lielumu", piemēram, izmanto </w:t>
              </w:r>
              <w:proofErr w:type="spellStart"/>
              <w:r w:rsidRPr="005711FF">
                <w:rPr>
                  <w:rFonts w:ascii="Times New Roman" w:eastAsia="Times New Roman" w:hAnsi="Times New Roman" w:cs="Times New Roman"/>
                  <w:sz w:val="26"/>
                  <w:szCs w:val="26"/>
                  <w:lang w:eastAsia="lv-LV"/>
                </w:rPr>
                <w:t>kvadrātfunkcijas</w:t>
              </w:r>
              <w:proofErr w:type="spellEnd"/>
              <w:r w:rsidRPr="005711FF">
                <w:rPr>
                  <w:rFonts w:ascii="Times New Roman" w:eastAsia="Times New Roman" w:hAnsi="Times New Roman" w:cs="Times New Roman"/>
                  <w:sz w:val="26"/>
                  <w:szCs w:val="26"/>
                  <w:lang w:eastAsia="lv-LV"/>
                </w:rPr>
                <w:t xml:space="preserve"> lielāko/mazāko vērtību.</w:t>
              </w:r>
            </w:hyperlink>
          </w:p>
        </w:tc>
      </w:tr>
      <w:tr w:rsidR="005711FF" w:rsidRPr="005711FF" w:rsidTr="005711FF">
        <w:trPr>
          <w:trHeight w:val="142"/>
        </w:trPr>
        <w:tc>
          <w:tcPr>
            <w:tcW w:w="15735" w:type="dxa"/>
            <w:gridSpan w:val="3"/>
            <w:tcBorders>
              <w:top w:val="nil"/>
              <w:left w:val="nil"/>
              <w:bottom w:val="nil"/>
              <w:right w:val="nil"/>
            </w:tcBorders>
            <w:shd w:val="clear" w:color="auto" w:fill="auto"/>
            <w:hideMark/>
          </w:tcPr>
          <w:p w:rsidR="005711FF" w:rsidRPr="005711FF" w:rsidRDefault="005711FF" w:rsidP="005711FF">
            <w:pPr>
              <w:spacing w:after="0" w:line="240" w:lineRule="auto"/>
              <w:jc w:val="center"/>
              <w:outlineLvl w:val="5"/>
              <w:rPr>
                <w:rFonts w:ascii="Times New Roman" w:eastAsia="Times New Roman" w:hAnsi="Times New Roman" w:cs="Times New Roman"/>
                <w:sz w:val="26"/>
                <w:szCs w:val="26"/>
                <w:lang w:eastAsia="lv-LV"/>
              </w:rPr>
            </w:pPr>
            <w:r w:rsidRPr="005711FF">
              <w:rPr>
                <w:rFonts w:ascii="Times New Roman" w:eastAsia="Times New Roman" w:hAnsi="Times New Roman" w:cs="Times New Roman"/>
                <w:sz w:val="26"/>
                <w:szCs w:val="26"/>
                <w:lang w:eastAsia="lv-LV"/>
              </w:rPr>
              <w:t>2.3. Apgalvojumi un to patiesuma pierādīšana</w:t>
            </w:r>
          </w:p>
        </w:tc>
      </w:tr>
      <w:tr w:rsidR="005711FF" w:rsidRPr="005711FF" w:rsidTr="005711FF">
        <w:trPr>
          <w:trHeight w:val="142"/>
        </w:trPr>
        <w:tc>
          <w:tcPr>
            <w:tcW w:w="5245" w:type="dxa"/>
            <w:tcBorders>
              <w:top w:val="nil"/>
              <w:left w:val="nil"/>
              <w:bottom w:val="nil"/>
              <w:right w:val="nil"/>
            </w:tcBorders>
            <w:shd w:val="clear" w:color="auto" w:fill="DDDDDD"/>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3. klasi</w:t>
            </w:r>
          </w:p>
        </w:tc>
        <w:tc>
          <w:tcPr>
            <w:tcW w:w="4394" w:type="dxa"/>
            <w:tcBorders>
              <w:top w:val="nil"/>
              <w:left w:val="nil"/>
              <w:bottom w:val="nil"/>
              <w:right w:val="nil"/>
            </w:tcBorders>
            <w:shd w:val="clear" w:color="auto" w:fill="CCCCCC"/>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6. klasi</w:t>
            </w:r>
          </w:p>
        </w:tc>
        <w:tc>
          <w:tcPr>
            <w:tcW w:w="6096" w:type="dxa"/>
            <w:tcBorders>
              <w:top w:val="nil"/>
              <w:left w:val="nil"/>
              <w:bottom w:val="nil"/>
              <w:right w:val="nil"/>
            </w:tcBorders>
            <w:shd w:val="clear" w:color="auto" w:fill="BBBBBB"/>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9. klasi</w:t>
            </w:r>
          </w:p>
        </w:tc>
      </w:tr>
      <w:tr w:rsidR="005711FF" w:rsidRPr="005711FF" w:rsidTr="005711FF">
        <w:trPr>
          <w:trHeight w:val="142"/>
        </w:trPr>
        <w:tc>
          <w:tcPr>
            <w:tcW w:w="524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53" w:history="1">
              <w:r w:rsidRPr="005711FF">
                <w:rPr>
                  <w:rFonts w:ascii="Times New Roman" w:eastAsia="Times New Roman" w:hAnsi="Times New Roman" w:cs="Times New Roman"/>
                  <w:sz w:val="26"/>
                  <w:szCs w:val="26"/>
                  <w:lang w:eastAsia="lv-LV"/>
                </w:rPr>
                <w:t>M.3.2.3.1. Nosaka atsevišķa apgalvojuma patiesumu (lieto vārdus "pareizi/nepareizi", "tā ir/tā nav" u. tml.), paskaidrojot, kāpēc tā domā.</w:t>
              </w:r>
            </w:hyperlink>
          </w:p>
        </w:tc>
        <w:tc>
          <w:tcPr>
            <w:tcW w:w="4394"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54" w:history="1">
              <w:r w:rsidRPr="005711FF">
                <w:rPr>
                  <w:rFonts w:ascii="Times New Roman" w:eastAsia="Times New Roman" w:hAnsi="Times New Roman" w:cs="Times New Roman"/>
                  <w:sz w:val="26"/>
                  <w:szCs w:val="26"/>
                  <w:lang w:eastAsia="lv-LV"/>
                </w:rPr>
                <w:t>M.6.2.3.1. Lieto jēdzienus "patiess/aplams apgalvojums".</w:t>
              </w:r>
            </w:hyperlink>
          </w:p>
        </w:tc>
        <w:tc>
          <w:tcPr>
            <w:tcW w:w="609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55" w:history="1">
              <w:r w:rsidRPr="005711FF">
                <w:rPr>
                  <w:rFonts w:ascii="Times New Roman" w:eastAsia="Times New Roman" w:hAnsi="Times New Roman" w:cs="Times New Roman"/>
                  <w:sz w:val="26"/>
                  <w:szCs w:val="26"/>
                  <w:lang w:eastAsia="lv-LV"/>
                </w:rPr>
                <w:t>M.9.2.3.1. Atšķir atsevišķu apgalvojumu no vispārīga apgalvojuma, ar piemēriem skaidro, ka atsevišķu apgalvojumu patiesums nenodrošina vispārīga apgalvojuma patiesumu.</w:t>
              </w:r>
            </w:hyperlink>
          </w:p>
        </w:tc>
      </w:tr>
      <w:tr w:rsidR="005711FF" w:rsidRPr="005711FF" w:rsidTr="005711FF">
        <w:trPr>
          <w:trHeight w:val="142"/>
        </w:trPr>
        <w:tc>
          <w:tcPr>
            <w:tcW w:w="524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394"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56" w:history="1">
              <w:r w:rsidRPr="005711FF">
                <w:rPr>
                  <w:rFonts w:ascii="Times New Roman" w:eastAsia="Times New Roman" w:hAnsi="Times New Roman" w:cs="Times New Roman"/>
                  <w:sz w:val="26"/>
                  <w:szCs w:val="26"/>
                  <w:lang w:eastAsia="lv-LV"/>
                </w:rPr>
                <w:t>M.6.2.3.2. Pazīstamās situācijās formulē vispārīgam apgalvojumam atbilstošu atsevišķu apgalvojumu.</w:t>
              </w:r>
            </w:hyperlink>
          </w:p>
        </w:tc>
        <w:tc>
          <w:tcPr>
            <w:tcW w:w="609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57" w:history="1">
              <w:r w:rsidRPr="005711FF">
                <w:rPr>
                  <w:rFonts w:ascii="Times New Roman" w:eastAsia="Times New Roman" w:hAnsi="Times New Roman" w:cs="Times New Roman"/>
                  <w:sz w:val="26"/>
                  <w:szCs w:val="26"/>
                  <w:lang w:eastAsia="lv-LV"/>
                </w:rPr>
                <w:t>M.9.2.3.2. Zina, kas ir aksioma un teorēma, skaidro, kas ir īpašība un pazīme.</w:t>
              </w:r>
            </w:hyperlink>
          </w:p>
        </w:tc>
      </w:tr>
      <w:tr w:rsidR="005711FF" w:rsidRPr="005711FF" w:rsidTr="005711FF">
        <w:trPr>
          <w:trHeight w:val="142"/>
        </w:trPr>
        <w:tc>
          <w:tcPr>
            <w:tcW w:w="524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58" w:history="1">
              <w:r w:rsidRPr="005711FF">
                <w:rPr>
                  <w:rFonts w:ascii="Times New Roman" w:eastAsia="Times New Roman" w:hAnsi="Times New Roman" w:cs="Times New Roman"/>
                  <w:sz w:val="26"/>
                  <w:szCs w:val="26"/>
                  <w:lang w:eastAsia="lv-LV"/>
                </w:rPr>
                <w:t>M.3.2.3.2. Atrod piemēru, kas parāda, ka apgalvojums ir aplams, ja matemātiskais konteksts ir pazīstams, bieži lietots, piemēram, vai tiesa, ka divu nepāra skaitļu summa ir nepāra skaitlis.</w:t>
              </w:r>
            </w:hyperlink>
          </w:p>
        </w:tc>
        <w:tc>
          <w:tcPr>
            <w:tcW w:w="4394"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59" w:history="1">
              <w:r w:rsidRPr="005711FF">
                <w:rPr>
                  <w:rFonts w:ascii="Times New Roman" w:eastAsia="Times New Roman" w:hAnsi="Times New Roman" w:cs="Times New Roman"/>
                  <w:sz w:val="26"/>
                  <w:szCs w:val="26"/>
                  <w:lang w:eastAsia="lv-LV"/>
                </w:rPr>
                <w:t xml:space="preserve">M.6.2.3.3. Izveido </w:t>
              </w:r>
              <w:proofErr w:type="spellStart"/>
              <w:r w:rsidRPr="005711FF">
                <w:rPr>
                  <w:rFonts w:ascii="Times New Roman" w:eastAsia="Times New Roman" w:hAnsi="Times New Roman" w:cs="Times New Roman"/>
                  <w:sz w:val="26"/>
                  <w:szCs w:val="26"/>
                  <w:lang w:eastAsia="lv-LV"/>
                </w:rPr>
                <w:t>pretpiemēru</w:t>
              </w:r>
              <w:proofErr w:type="spellEnd"/>
              <w:r w:rsidRPr="005711FF">
                <w:rPr>
                  <w:rFonts w:ascii="Times New Roman" w:eastAsia="Times New Roman" w:hAnsi="Times New Roman" w:cs="Times New Roman"/>
                  <w:sz w:val="26"/>
                  <w:szCs w:val="26"/>
                  <w:lang w:eastAsia="lv-LV"/>
                </w:rPr>
                <w:t xml:space="preserve"> jaunā situācijā, saistot to ar zināmo, piemēram, izvērtē patiesumu apgalvojumam "taisnstūriem ar vienādu perimetru arī laukumi ir vienādi".</w:t>
              </w:r>
            </w:hyperlink>
          </w:p>
        </w:tc>
        <w:tc>
          <w:tcPr>
            <w:tcW w:w="609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60" w:history="1">
              <w:r w:rsidRPr="005711FF">
                <w:rPr>
                  <w:rFonts w:ascii="Times New Roman" w:eastAsia="Times New Roman" w:hAnsi="Times New Roman" w:cs="Times New Roman"/>
                  <w:sz w:val="26"/>
                  <w:szCs w:val="26"/>
                  <w:lang w:eastAsia="lv-LV"/>
                </w:rPr>
                <w:t xml:space="preserve">M.9.2.3.3. Izveido </w:t>
              </w:r>
              <w:proofErr w:type="spellStart"/>
              <w:r w:rsidRPr="005711FF">
                <w:rPr>
                  <w:rFonts w:ascii="Times New Roman" w:eastAsia="Times New Roman" w:hAnsi="Times New Roman" w:cs="Times New Roman"/>
                  <w:sz w:val="26"/>
                  <w:szCs w:val="26"/>
                  <w:lang w:eastAsia="lv-LV"/>
                </w:rPr>
                <w:t>pretpiemēru</w:t>
              </w:r>
              <w:proofErr w:type="spellEnd"/>
              <w:r w:rsidRPr="005711FF">
                <w:rPr>
                  <w:rFonts w:ascii="Times New Roman" w:eastAsia="Times New Roman" w:hAnsi="Times New Roman" w:cs="Times New Roman"/>
                  <w:sz w:val="26"/>
                  <w:szCs w:val="26"/>
                  <w:lang w:eastAsia="lv-LV"/>
                </w:rPr>
                <w:t>, kas parāda, ka vispārīgs apgalvojums (Ja .., tad ..; Katrs .. ir ..) nav patiess.</w:t>
              </w:r>
            </w:hyperlink>
          </w:p>
        </w:tc>
      </w:tr>
      <w:tr w:rsidR="005711FF" w:rsidRPr="005711FF" w:rsidTr="005711FF">
        <w:trPr>
          <w:trHeight w:val="142"/>
        </w:trPr>
        <w:tc>
          <w:tcPr>
            <w:tcW w:w="524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61" w:history="1">
              <w:r w:rsidRPr="005711FF">
                <w:rPr>
                  <w:rFonts w:ascii="Times New Roman" w:eastAsia="Times New Roman" w:hAnsi="Times New Roman" w:cs="Times New Roman"/>
                  <w:sz w:val="26"/>
                  <w:szCs w:val="26"/>
                  <w:lang w:eastAsia="lv-LV"/>
                </w:rPr>
                <w:t>M.3.2.3.3. Pedagoga rosināts, attēlo visus iespējamos gadījumus (veic pilno pārlasi), piemēram, pētot skaitļa sastāvu, veidojot figūras.</w:t>
              </w:r>
            </w:hyperlink>
          </w:p>
        </w:tc>
        <w:tc>
          <w:tcPr>
            <w:tcW w:w="4394"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62" w:history="1">
              <w:r w:rsidRPr="005711FF">
                <w:rPr>
                  <w:rFonts w:ascii="Times New Roman" w:eastAsia="Times New Roman" w:hAnsi="Times New Roman" w:cs="Times New Roman"/>
                  <w:sz w:val="26"/>
                  <w:szCs w:val="26"/>
                  <w:lang w:eastAsia="lv-LV"/>
                </w:rPr>
                <w:t>M.6.2.3.4. Pazīstamās situācijās lieto pilno pārlasi, lai pamatotu apgalvojuma patiesumu, piemēram, pētot iespējamos kuba izklājumus.</w:t>
              </w:r>
            </w:hyperlink>
          </w:p>
        </w:tc>
        <w:tc>
          <w:tcPr>
            <w:tcW w:w="609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63" w:history="1">
              <w:r w:rsidRPr="005711FF">
                <w:rPr>
                  <w:rFonts w:ascii="Times New Roman" w:eastAsia="Times New Roman" w:hAnsi="Times New Roman" w:cs="Times New Roman"/>
                  <w:sz w:val="26"/>
                  <w:szCs w:val="26"/>
                  <w:lang w:eastAsia="lv-LV"/>
                </w:rPr>
                <w:t>M.9.2.3.4. Pazīstamās un jaunās situācijās lieto pilno pārlasi, lai noteiktu un pamatotu objektu eksistenci un skaitu.</w:t>
              </w:r>
            </w:hyperlink>
          </w:p>
        </w:tc>
      </w:tr>
      <w:tr w:rsidR="005711FF" w:rsidRPr="005711FF" w:rsidTr="005711FF">
        <w:trPr>
          <w:trHeight w:val="142"/>
        </w:trPr>
        <w:tc>
          <w:tcPr>
            <w:tcW w:w="524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64" w:history="1">
              <w:r w:rsidRPr="005711FF">
                <w:rPr>
                  <w:rFonts w:ascii="Times New Roman" w:eastAsia="Times New Roman" w:hAnsi="Times New Roman" w:cs="Times New Roman"/>
                  <w:sz w:val="26"/>
                  <w:szCs w:val="26"/>
                  <w:lang w:eastAsia="lv-LV"/>
                </w:rPr>
                <w:t>M.3.2.3.4. Pazīstamu figūru īpašības pamato praktiski – ar locīšanu, savietojot, pārvietojot.</w:t>
              </w:r>
            </w:hyperlink>
          </w:p>
        </w:tc>
        <w:tc>
          <w:tcPr>
            <w:tcW w:w="4394"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65" w:history="1">
              <w:r w:rsidRPr="005711FF">
                <w:rPr>
                  <w:rFonts w:ascii="Times New Roman" w:eastAsia="Times New Roman" w:hAnsi="Times New Roman" w:cs="Times New Roman"/>
                  <w:sz w:val="26"/>
                  <w:szCs w:val="26"/>
                  <w:lang w:eastAsia="lv-LV"/>
                </w:rPr>
                <w:t>M.6.2.3.5. Veido spriedumu formā ".., jo ..", atsaucoties uz faktiem, likumiem, formulām, izvērtē sprieduma korektumu.</w:t>
              </w:r>
            </w:hyperlink>
          </w:p>
        </w:tc>
        <w:tc>
          <w:tcPr>
            <w:tcW w:w="609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66" w:history="1">
              <w:r w:rsidRPr="005711FF">
                <w:rPr>
                  <w:rFonts w:ascii="Times New Roman" w:eastAsia="Times New Roman" w:hAnsi="Times New Roman" w:cs="Times New Roman"/>
                  <w:sz w:val="26"/>
                  <w:szCs w:val="26"/>
                  <w:lang w:eastAsia="lv-LV"/>
                </w:rPr>
                <w:t>M.9.2.3.5. Izvērtē pierādījuma korektumu, atrod un skaidro kļūdas tajā.</w:t>
              </w:r>
            </w:hyperlink>
          </w:p>
        </w:tc>
      </w:tr>
      <w:tr w:rsidR="005711FF" w:rsidRPr="005711FF" w:rsidTr="005711FF">
        <w:trPr>
          <w:trHeight w:val="142"/>
        </w:trPr>
        <w:tc>
          <w:tcPr>
            <w:tcW w:w="524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394"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67" w:history="1">
              <w:r w:rsidRPr="005711FF">
                <w:rPr>
                  <w:rFonts w:ascii="Times New Roman" w:eastAsia="Times New Roman" w:hAnsi="Times New Roman" w:cs="Times New Roman"/>
                  <w:sz w:val="26"/>
                  <w:szCs w:val="26"/>
                  <w:lang w:eastAsia="lv-LV"/>
                </w:rPr>
                <w:t>M.6.2.3.6. Pamato apgalvojumu, veidojot strukturētu tekstu, kas pārliecina par apgalvojuma patiesumu.</w:t>
              </w:r>
            </w:hyperlink>
          </w:p>
        </w:tc>
        <w:tc>
          <w:tcPr>
            <w:tcW w:w="609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68" w:history="1">
              <w:r w:rsidRPr="005711FF">
                <w:rPr>
                  <w:rFonts w:ascii="Times New Roman" w:eastAsia="Times New Roman" w:hAnsi="Times New Roman" w:cs="Times New Roman"/>
                  <w:sz w:val="26"/>
                  <w:szCs w:val="26"/>
                  <w:lang w:eastAsia="lv-LV"/>
                </w:rPr>
                <w:t>M.9.2.3.6. Pierāda vispārīgus apgalvojumus, loģiski saistot 2–3 spriedumus, izmantojot zināmus un/vai iepriekš pierādītus faktus, apgalvojumus.</w:t>
              </w:r>
            </w:hyperlink>
          </w:p>
        </w:tc>
      </w:tr>
    </w:tbl>
    <w:p w:rsidR="005711FF" w:rsidRPr="005711FF" w:rsidRDefault="005711FF">
      <w:pPr>
        <w:rPr>
          <w:rFonts w:ascii="Times New Roman" w:hAnsi="Times New Roman" w:cs="Times New Roman"/>
          <w:sz w:val="26"/>
          <w:szCs w:val="26"/>
        </w:rPr>
      </w:pPr>
      <w:r w:rsidRPr="005711FF">
        <w:rPr>
          <w:rFonts w:ascii="Times New Roman" w:hAnsi="Times New Roman" w:cs="Times New Roman"/>
          <w:sz w:val="26"/>
          <w:szCs w:val="26"/>
        </w:rPr>
        <w:br w:type="page"/>
      </w:r>
    </w:p>
    <w:tbl>
      <w:tblPr>
        <w:tblW w:w="15735" w:type="dxa"/>
        <w:tblBorders>
          <w:top w:val="single" w:sz="6" w:space="0" w:color="D3D3D3"/>
          <w:left w:val="single" w:sz="6" w:space="0" w:color="D3D3D3"/>
          <w:bottom w:val="single" w:sz="6" w:space="0" w:color="D3D3D3"/>
          <w:right w:val="single" w:sz="6" w:space="0" w:color="D3D3D3"/>
        </w:tblBorders>
        <w:tblCellMar>
          <w:top w:w="15" w:type="dxa"/>
          <w:left w:w="15" w:type="dxa"/>
          <w:bottom w:w="15" w:type="dxa"/>
          <w:right w:w="15" w:type="dxa"/>
        </w:tblCellMar>
        <w:tblLook w:val="04A0" w:firstRow="1" w:lastRow="0" w:firstColumn="1" w:lastColumn="0" w:noHBand="0" w:noVBand="1"/>
      </w:tblPr>
      <w:tblGrid>
        <w:gridCol w:w="4235"/>
        <w:gridCol w:w="4079"/>
        <w:gridCol w:w="7421"/>
      </w:tblGrid>
      <w:tr w:rsidR="005711FF" w:rsidRPr="005711FF" w:rsidTr="005711FF">
        <w:trPr>
          <w:trHeight w:val="142"/>
        </w:trPr>
        <w:tc>
          <w:tcPr>
            <w:tcW w:w="15735" w:type="dxa"/>
            <w:gridSpan w:val="3"/>
            <w:tcBorders>
              <w:top w:val="nil"/>
              <w:left w:val="nil"/>
              <w:bottom w:val="nil"/>
              <w:right w:val="nil"/>
            </w:tcBorders>
            <w:shd w:val="clear" w:color="auto" w:fill="auto"/>
            <w:hideMark/>
          </w:tcPr>
          <w:p w:rsidR="005711FF" w:rsidRPr="005711FF" w:rsidRDefault="005711FF" w:rsidP="005711FF">
            <w:pPr>
              <w:spacing w:before="150" w:after="150" w:line="240" w:lineRule="auto"/>
              <w:jc w:val="center"/>
              <w:outlineLvl w:val="4"/>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lastRenderedPageBreak/>
              <w:t>3. Skaitļus izmanto konkrētu, arī praktisku uzdevumu atrisināšanai. Katrai darbībai ar skaitļiem ir noteikta jēga, un to izpildei ir noteikti likumi/algoritmi</w:t>
            </w:r>
          </w:p>
        </w:tc>
      </w:tr>
      <w:tr w:rsidR="005711FF" w:rsidRPr="005711FF" w:rsidTr="005711FF">
        <w:trPr>
          <w:trHeight w:val="142"/>
        </w:trPr>
        <w:tc>
          <w:tcPr>
            <w:tcW w:w="15735" w:type="dxa"/>
            <w:gridSpan w:val="3"/>
            <w:tcBorders>
              <w:top w:val="nil"/>
              <w:left w:val="nil"/>
              <w:bottom w:val="nil"/>
              <w:right w:val="nil"/>
            </w:tcBorders>
            <w:shd w:val="clear" w:color="auto" w:fill="auto"/>
            <w:hideMark/>
          </w:tcPr>
          <w:p w:rsidR="005711FF" w:rsidRPr="005711FF" w:rsidRDefault="005711FF" w:rsidP="005711FF">
            <w:pPr>
              <w:spacing w:after="0" w:line="240" w:lineRule="auto"/>
              <w:jc w:val="center"/>
              <w:outlineLvl w:val="5"/>
              <w:rPr>
                <w:rFonts w:ascii="Times New Roman" w:eastAsia="Times New Roman" w:hAnsi="Times New Roman" w:cs="Times New Roman"/>
                <w:sz w:val="26"/>
                <w:szCs w:val="26"/>
                <w:lang w:eastAsia="lv-LV"/>
              </w:rPr>
            </w:pPr>
            <w:r w:rsidRPr="005711FF">
              <w:rPr>
                <w:rFonts w:ascii="Times New Roman" w:eastAsia="Times New Roman" w:hAnsi="Times New Roman" w:cs="Times New Roman"/>
                <w:sz w:val="26"/>
                <w:szCs w:val="26"/>
                <w:lang w:eastAsia="lv-LV"/>
              </w:rPr>
              <w:t>3.1. Skaitļa pieraksts un skaitļu salīdzināšana</w:t>
            </w:r>
          </w:p>
        </w:tc>
      </w:tr>
      <w:tr w:rsidR="005711FF" w:rsidRPr="005711FF" w:rsidTr="005711FF">
        <w:trPr>
          <w:trHeight w:val="142"/>
        </w:trPr>
        <w:tc>
          <w:tcPr>
            <w:tcW w:w="0" w:type="auto"/>
            <w:tcBorders>
              <w:top w:val="nil"/>
              <w:left w:val="nil"/>
              <w:bottom w:val="nil"/>
              <w:right w:val="nil"/>
            </w:tcBorders>
            <w:shd w:val="clear" w:color="auto" w:fill="DDDDDD"/>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3. klasi</w:t>
            </w:r>
          </w:p>
        </w:tc>
        <w:tc>
          <w:tcPr>
            <w:tcW w:w="0" w:type="auto"/>
            <w:tcBorders>
              <w:top w:val="nil"/>
              <w:left w:val="nil"/>
              <w:bottom w:val="nil"/>
              <w:right w:val="nil"/>
            </w:tcBorders>
            <w:shd w:val="clear" w:color="auto" w:fill="CCCCCC"/>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6. klasi</w:t>
            </w:r>
          </w:p>
        </w:tc>
        <w:tc>
          <w:tcPr>
            <w:tcW w:w="7421" w:type="dxa"/>
            <w:tcBorders>
              <w:top w:val="nil"/>
              <w:left w:val="nil"/>
              <w:bottom w:val="nil"/>
              <w:right w:val="nil"/>
            </w:tcBorders>
            <w:shd w:val="clear" w:color="auto" w:fill="BBBBBB"/>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9. klasi</w:t>
            </w:r>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69" w:history="1">
              <w:r w:rsidRPr="005711FF">
                <w:rPr>
                  <w:rFonts w:ascii="Times New Roman" w:eastAsia="Times New Roman" w:hAnsi="Times New Roman" w:cs="Times New Roman"/>
                  <w:sz w:val="26"/>
                  <w:szCs w:val="26"/>
                  <w:lang w:eastAsia="lv-LV"/>
                </w:rPr>
                <w:t>M.3.3.1.1. Skaidro naturāla skaitļa decimālo sastāvu, tā saistību ar pierakstu konkrētos piemēros, izmantojot dažādus modeļus un attēlojumus.</w:t>
              </w:r>
            </w:hyperlink>
          </w:p>
        </w:tc>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70" w:history="1">
              <w:r w:rsidRPr="005711FF">
                <w:rPr>
                  <w:rFonts w:ascii="Times New Roman" w:eastAsia="Times New Roman" w:hAnsi="Times New Roman" w:cs="Times New Roman"/>
                  <w:sz w:val="26"/>
                  <w:szCs w:val="26"/>
                  <w:lang w:eastAsia="lv-LV"/>
                </w:rPr>
                <w:t>M.6.3.1.1. Skaidro racionāla skaitļa (pierakstīts kā decimāldaļa) decimālo sastāvu, tā saistību ar pierakstu konkrētos piemēros.</w:t>
              </w:r>
            </w:hyperlink>
          </w:p>
        </w:tc>
        <w:tc>
          <w:tcPr>
            <w:tcW w:w="7421"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71" w:history="1">
              <w:r w:rsidRPr="005711FF">
                <w:rPr>
                  <w:rFonts w:ascii="Times New Roman" w:eastAsia="Times New Roman" w:hAnsi="Times New Roman" w:cs="Times New Roman"/>
                  <w:sz w:val="26"/>
                  <w:szCs w:val="26"/>
                  <w:lang w:eastAsia="lv-LV"/>
                </w:rPr>
                <w:t>M.9.3.1.1. Konkrētos piemēros skaidro, kas ir iracionāla skaitļa, kas pierakstīts kā kvadrātsakne no racionāla skaitļa, skaitliskā vērtība un kā to iegūt, lietojot arī digitālos rīkus.</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72" w:history="1">
              <w:r w:rsidRPr="005711FF">
                <w:rPr>
                  <w:rFonts w:ascii="Times New Roman" w:eastAsia="Times New Roman" w:hAnsi="Times New Roman" w:cs="Times New Roman"/>
                  <w:sz w:val="26"/>
                  <w:szCs w:val="26"/>
                  <w:lang w:eastAsia="lv-LV"/>
                </w:rPr>
                <w:t>M.3.3.1.2. Lasa parastās daļas ar saucējiem 10 apjomā un pieraksta tās, skaidro katra skaitļa nozīmi parastās daļas pierakstā.</w:t>
              </w:r>
            </w:hyperlink>
          </w:p>
        </w:tc>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73" w:history="1">
              <w:r w:rsidRPr="005711FF">
                <w:rPr>
                  <w:rFonts w:ascii="Times New Roman" w:eastAsia="Times New Roman" w:hAnsi="Times New Roman" w:cs="Times New Roman"/>
                  <w:sz w:val="26"/>
                  <w:szCs w:val="26"/>
                  <w:lang w:eastAsia="lv-LV"/>
                </w:rPr>
                <w:t>M.6.3.1.2. Atbilstoši situācijas kontekstam pieraksta racionālu skaitli dažādos veidos, piemēram, paplašina parasto daļu, lai izdalītu ar veselu skaitli, procentus uzraksta kā decimāldaļu, sadala skaitli reizinātājos.</w:t>
              </w:r>
            </w:hyperlink>
          </w:p>
        </w:tc>
        <w:tc>
          <w:tcPr>
            <w:tcW w:w="7421"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74" w:history="1">
              <w:r w:rsidRPr="005711FF">
                <w:rPr>
                  <w:rFonts w:ascii="Times New Roman" w:eastAsia="Times New Roman" w:hAnsi="Times New Roman" w:cs="Times New Roman"/>
                  <w:sz w:val="26"/>
                  <w:szCs w:val="26"/>
                  <w:lang w:eastAsia="lv-LV"/>
                </w:rPr>
                <w:t>M.9.3.1.2. Lasa un pieraksta reālu skaitli dažādos veidos atbilstoši situācijas kontekstam, tai skaitā izmantojot 10 pakāpes (kāpinātājs ir vesels skaitlis).</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75" w:history="1">
              <w:r w:rsidRPr="005711FF">
                <w:rPr>
                  <w:rFonts w:ascii="Times New Roman" w:eastAsia="Times New Roman" w:hAnsi="Times New Roman" w:cs="Times New Roman"/>
                  <w:sz w:val="26"/>
                  <w:szCs w:val="26"/>
                  <w:lang w:eastAsia="lv-LV"/>
                </w:rPr>
                <w:t>M.3.3.1.3. Lasa negatīvus skaitļus, nosakot temperatūru, un izsaka centos un/vai eiro naudas summu, kas pierakstīta decimāldaļas veidā.</w:t>
              </w:r>
            </w:hyperlink>
          </w:p>
        </w:tc>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7421"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76" w:history="1">
              <w:r w:rsidRPr="005711FF">
                <w:rPr>
                  <w:rFonts w:ascii="Times New Roman" w:eastAsia="Times New Roman" w:hAnsi="Times New Roman" w:cs="Times New Roman"/>
                  <w:sz w:val="26"/>
                  <w:szCs w:val="26"/>
                  <w:lang w:eastAsia="lv-LV"/>
                </w:rPr>
                <w:t>M.3.3.1.4. Skaidro skaitļu salīdzināšanu, izmantojot skaitļu decimālo sastāvu, ģeometriskus modeļus, skaitļu taisni, lietojot simbolisko pierakstu, sakārto naturālus skaitļus, lielumu skaitliskās vērtības augošā/dilstošā secībā.</w:t>
              </w:r>
            </w:hyperlink>
          </w:p>
        </w:tc>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77" w:history="1">
              <w:r w:rsidRPr="005711FF">
                <w:rPr>
                  <w:rFonts w:ascii="Times New Roman" w:eastAsia="Times New Roman" w:hAnsi="Times New Roman" w:cs="Times New Roman"/>
                  <w:sz w:val="26"/>
                  <w:szCs w:val="26"/>
                  <w:lang w:eastAsia="lv-LV"/>
                </w:rPr>
                <w:t>M.6.3.1.3. Skaidro racionālu skaitļu salīdzināšanu, izmantojot dažādus skaitļa attēlojumus, sakārto tos augošā/dilstošā secībā.</w:t>
              </w:r>
            </w:hyperlink>
          </w:p>
        </w:tc>
        <w:tc>
          <w:tcPr>
            <w:tcW w:w="7421"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78" w:history="1">
              <w:r w:rsidRPr="005711FF">
                <w:rPr>
                  <w:rFonts w:ascii="Times New Roman" w:eastAsia="Times New Roman" w:hAnsi="Times New Roman" w:cs="Times New Roman"/>
                  <w:sz w:val="26"/>
                  <w:szCs w:val="26"/>
                  <w:lang w:eastAsia="lv-LV"/>
                </w:rPr>
                <w:t>M.9.3.1.3. Salīdzina dažādā veidā pierakstītus reālus skaitļus, sakārto tos augošā/dilstošā secībā.</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79" w:history="1">
              <w:r w:rsidRPr="005711FF">
                <w:rPr>
                  <w:rFonts w:ascii="Times New Roman" w:eastAsia="Times New Roman" w:hAnsi="Times New Roman" w:cs="Times New Roman"/>
                  <w:sz w:val="26"/>
                  <w:szCs w:val="26"/>
                  <w:lang w:eastAsia="lv-LV"/>
                </w:rPr>
                <w:t>M.3.3.1.5. Grupē skaitļus pēc noteiktas pazīmes (ciparu skaits, pāra/nepāra u. tml.).</w:t>
              </w:r>
            </w:hyperlink>
          </w:p>
        </w:tc>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80" w:history="1">
              <w:r w:rsidRPr="005711FF">
                <w:rPr>
                  <w:rFonts w:ascii="Times New Roman" w:eastAsia="Times New Roman" w:hAnsi="Times New Roman" w:cs="Times New Roman"/>
                  <w:sz w:val="26"/>
                  <w:szCs w:val="26"/>
                  <w:lang w:eastAsia="lv-LV"/>
                </w:rPr>
                <w:t>M.6.3.1.4. Grupē racionālus skaitļus pēc noteiktas pazīmes, atšķir pirmskaitļus un saliktus skaitļus (līdz 100).</w:t>
              </w:r>
            </w:hyperlink>
          </w:p>
        </w:tc>
        <w:tc>
          <w:tcPr>
            <w:tcW w:w="7421"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81" w:history="1">
              <w:r w:rsidRPr="005711FF">
                <w:rPr>
                  <w:rFonts w:ascii="Times New Roman" w:eastAsia="Times New Roman" w:hAnsi="Times New Roman" w:cs="Times New Roman"/>
                  <w:sz w:val="26"/>
                  <w:szCs w:val="26"/>
                  <w:lang w:eastAsia="lv-LV"/>
                </w:rPr>
                <w:t>M.9.3.1.4. Nosaka, pamato skaitļu piederību noteiktai reālo skaitļu apakškopai.</w:t>
              </w:r>
            </w:hyperlink>
          </w:p>
        </w:tc>
      </w:tr>
    </w:tbl>
    <w:p w:rsidR="005711FF" w:rsidRPr="005711FF" w:rsidRDefault="005711FF">
      <w:pPr>
        <w:rPr>
          <w:rFonts w:ascii="Times New Roman" w:hAnsi="Times New Roman" w:cs="Times New Roman"/>
          <w:sz w:val="26"/>
          <w:szCs w:val="26"/>
        </w:rPr>
      </w:pPr>
      <w:r w:rsidRPr="005711FF">
        <w:rPr>
          <w:rFonts w:ascii="Times New Roman" w:hAnsi="Times New Roman" w:cs="Times New Roman"/>
          <w:sz w:val="26"/>
          <w:szCs w:val="26"/>
        </w:rPr>
        <w:br w:type="page"/>
      </w:r>
    </w:p>
    <w:tbl>
      <w:tblPr>
        <w:tblW w:w="15735" w:type="dxa"/>
        <w:tblBorders>
          <w:top w:val="single" w:sz="6" w:space="0" w:color="D3D3D3"/>
          <w:left w:val="single" w:sz="6" w:space="0" w:color="D3D3D3"/>
          <w:bottom w:val="single" w:sz="6" w:space="0" w:color="D3D3D3"/>
          <w:right w:val="single" w:sz="6" w:space="0" w:color="D3D3D3"/>
        </w:tblBorders>
        <w:tblCellMar>
          <w:top w:w="15" w:type="dxa"/>
          <w:left w:w="15" w:type="dxa"/>
          <w:bottom w:w="15" w:type="dxa"/>
          <w:right w:w="15" w:type="dxa"/>
        </w:tblCellMar>
        <w:tblLook w:val="04A0" w:firstRow="1" w:lastRow="0" w:firstColumn="1" w:lastColumn="0" w:noHBand="0" w:noVBand="1"/>
      </w:tblPr>
      <w:tblGrid>
        <w:gridCol w:w="3844"/>
        <w:gridCol w:w="4236"/>
        <w:gridCol w:w="7655"/>
      </w:tblGrid>
      <w:tr w:rsidR="005711FF" w:rsidRPr="005711FF" w:rsidTr="005711FF">
        <w:trPr>
          <w:trHeight w:val="142"/>
        </w:trPr>
        <w:tc>
          <w:tcPr>
            <w:tcW w:w="15735" w:type="dxa"/>
            <w:gridSpan w:val="3"/>
            <w:tcBorders>
              <w:top w:val="nil"/>
              <w:left w:val="nil"/>
              <w:bottom w:val="nil"/>
              <w:right w:val="nil"/>
            </w:tcBorders>
            <w:shd w:val="clear" w:color="auto" w:fill="auto"/>
            <w:hideMark/>
          </w:tcPr>
          <w:p w:rsidR="005711FF" w:rsidRPr="005711FF" w:rsidRDefault="005711FF" w:rsidP="005711FF">
            <w:pPr>
              <w:spacing w:after="0" w:line="240" w:lineRule="auto"/>
              <w:jc w:val="center"/>
              <w:outlineLvl w:val="5"/>
              <w:rPr>
                <w:rFonts w:ascii="Times New Roman" w:eastAsia="Times New Roman" w:hAnsi="Times New Roman" w:cs="Times New Roman"/>
                <w:sz w:val="26"/>
                <w:szCs w:val="26"/>
                <w:lang w:eastAsia="lv-LV"/>
              </w:rPr>
            </w:pPr>
            <w:r w:rsidRPr="005711FF">
              <w:rPr>
                <w:rFonts w:ascii="Times New Roman" w:eastAsia="Times New Roman" w:hAnsi="Times New Roman" w:cs="Times New Roman"/>
                <w:sz w:val="26"/>
                <w:szCs w:val="26"/>
                <w:lang w:eastAsia="lv-LV"/>
              </w:rPr>
              <w:lastRenderedPageBreak/>
              <w:t>3.2. Darbības ar skaitļiem, to īpašības, algoritmi</w:t>
            </w:r>
          </w:p>
        </w:tc>
      </w:tr>
      <w:tr w:rsidR="005711FF" w:rsidRPr="005711FF" w:rsidTr="005711FF">
        <w:trPr>
          <w:trHeight w:val="142"/>
        </w:trPr>
        <w:tc>
          <w:tcPr>
            <w:tcW w:w="0" w:type="auto"/>
            <w:tcBorders>
              <w:top w:val="nil"/>
              <w:left w:val="nil"/>
              <w:bottom w:val="nil"/>
              <w:right w:val="nil"/>
            </w:tcBorders>
            <w:shd w:val="clear" w:color="auto" w:fill="DDDDDD"/>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3. klasi</w:t>
            </w:r>
          </w:p>
        </w:tc>
        <w:tc>
          <w:tcPr>
            <w:tcW w:w="4236" w:type="dxa"/>
            <w:tcBorders>
              <w:top w:val="nil"/>
              <w:left w:val="nil"/>
              <w:bottom w:val="nil"/>
              <w:right w:val="nil"/>
            </w:tcBorders>
            <w:shd w:val="clear" w:color="auto" w:fill="CCCCCC"/>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6. klasi</w:t>
            </w:r>
          </w:p>
        </w:tc>
        <w:tc>
          <w:tcPr>
            <w:tcW w:w="7655" w:type="dxa"/>
            <w:tcBorders>
              <w:top w:val="nil"/>
              <w:left w:val="nil"/>
              <w:bottom w:val="nil"/>
              <w:right w:val="nil"/>
            </w:tcBorders>
            <w:shd w:val="clear" w:color="auto" w:fill="BBBBBB"/>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9. klasi</w:t>
            </w:r>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82" w:history="1">
              <w:r w:rsidRPr="005711FF">
                <w:rPr>
                  <w:rFonts w:ascii="Times New Roman" w:eastAsia="Times New Roman" w:hAnsi="Times New Roman" w:cs="Times New Roman"/>
                  <w:sz w:val="26"/>
                  <w:szCs w:val="26"/>
                  <w:lang w:eastAsia="lv-LV"/>
                </w:rPr>
                <w:t xml:space="preserve">M.3.3.2.1. Veic darbības ar naturāliem skaitļiem (saskaita un atņem 1000 apjomā, reizina un dala ar </w:t>
              </w:r>
              <w:proofErr w:type="spellStart"/>
              <w:r w:rsidRPr="005711FF">
                <w:rPr>
                  <w:rFonts w:ascii="Times New Roman" w:eastAsia="Times New Roman" w:hAnsi="Times New Roman" w:cs="Times New Roman"/>
                  <w:sz w:val="26"/>
                  <w:szCs w:val="26"/>
                  <w:lang w:eastAsia="lv-LV"/>
                </w:rPr>
                <w:t>viencipara</w:t>
              </w:r>
              <w:proofErr w:type="spellEnd"/>
              <w:r w:rsidRPr="005711FF">
                <w:rPr>
                  <w:rFonts w:ascii="Times New Roman" w:eastAsia="Times New Roman" w:hAnsi="Times New Roman" w:cs="Times New Roman"/>
                  <w:sz w:val="26"/>
                  <w:szCs w:val="26"/>
                  <w:lang w:eastAsia="lv-LV"/>
                </w:rPr>
                <w:t xml:space="preserve"> skaitli, ar 10, ar 100), izmantojot skaitļu decimālo sastāvu, darbību īpašības, skaidrojot izvēlēto/ izmantoto darbību izpildes paņēmienu.</w:t>
              </w:r>
            </w:hyperlink>
          </w:p>
        </w:tc>
        <w:tc>
          <w:tcPr>
            <w:tcW w:w="423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83" w:history="1">
              <w:r w:rsidRPr="005711FF">
                <w:rPr>
                  <w:rFonts w:ascii="Times New Roman" w:eastAsia="Times New Roman" w:hAnsi="Times New Roman" w:cs="Times New Roman"/>
                  <w:sz w:val="26"/>
                  <w:szCs w:val="26"/>
                  <w:lang w:eastAsia="lv-LV"/>
                </w:rPr>
                <w:t>M.6.3.2.1. Veic darbības ar parastajām daļām, decimāldaļām, pozitīviem un negatīviem skaitļiem (saskaita, atņem, reizina, dala, kāpina), izmantojot atbilstošus skaitļa pieraksta veidus, lietojot darbību īpašības, saistību starp darbībām, piemērotus algoritmus.</w:t>
              </w:r>
            </w:hyperlink>
          </w:p>
        </w:tc>
        <w:tc>
          <w:tcPr>
            <w:tcW w:w="765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84" w:history="1">
              <w:r w:rsidRPr="005711FF">
                <w:rPr>
                  <w:rFonts w:ascii="Times New Roman" w:eastAsia="Times New Roman" w:hAnsi="Times New Roman" w:cs="Times New Roman"/>
                  <w:sz w:val="26"/>
                  <w:szCs w:val="26"/>
                  <w:lang w:eastAsia="lv-LV"/>
                </w:rPr>
                <w:t>M.9.3.2.1. Veic darbības ar reāliem skaitļiem (saskaita, atņem, reizina, dala, kāpina veselā pakāpē, aprēķina kvadrātsaknes vērtību), izvēloties atbilstošu skaitļa pieraksta veidu, lietojot darbību īpašības, saistību starp darbībām, piemērotus algoritmus.</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85" w:history="1">
              <w:r w:rsidRPr="005711FF">
                <w:rPr>
                  <w:rFonts w:ascii="Times New Roman" w:eastAsia="Times New Roman" w:hAnsi="Times New Roman" w:cs="Times New Roman"/>
                  <w:sz w:val="26"/>
                  <w:szCs w:val="26"/>
                  <w:lang w:eastAsia="lv-LV"/>
                </w:rPr>
                <w:t>M.3.3.2.2. Darbības ar naturāliem skaitļiem vienkāršākos gadījumos izpilda galvā (saskaitīšanu, atņemšanu 20 apjomā un pilnos desmitos, simtos, reizināšanas tabulas apjomā).</w:t>
              </w:r>
            </w:hyperlink>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86" w:history="1">
              <w:r w:rsidRPr="005711FF">
                <w:rPr>
                  <w:rFonts w:ascii="Times New Roman" w:eastAsia="Times New Roman" w:hAnsi="Times New Roman" w:cs="Times New Roman"/>
                  <w:sz w:val="26"/>
                  <w:szCs w:val="26"/>
                  <w:lang w:eastAsia="lv-LV"/>
                </w:rPr>
                <w:t>M.6.3.2.2. Skaidro ar daļām, procentiem saistītos jēdzienus un identiskos pārveidojumus, piemēram, kurš lielums dotajā situācijā ir veselais jeb 100 %, ko nozīmē saīsināt daļu.</w:t>
              </w:r>
            </w:hyperlink>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87" w:history="1">
              <w:r w:rsidRPr="005711FF">
                <w:rPr>
                  <w:rFonts w:ascii="Times New Roman" w:eastAsia="Times New Roman" w:hAnsi="Times New Roman" w:cs="Times New Roman"/>
                  <w:sz w:val="26"/>
                  <w:szCs w:val="26"/>
                  <w:lang w:eastAsia="lv-LV"/>
                </w:rPr>
                <w:t>M.9.3.2.2. Skaidro darbības ar reāliem skaitļiem, korekti lietojot jēdzienus un matemātisko simboliku, veido, formulē, pieraksta algoritmus darbību izpildei ar kvadrātsaknēm.</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88" w:history="1">
              <w:r w:rsidRPr="005711FF">
                <w:rPr>
                  <w:rFonts w:ascii="Times New Roman" w:eastAsia="Times New Roman" w:hAnsi="Times New Roman" w:cs="Times New Roman"/>
                  <w:sz w:val="26"/>
                  <w:szCs w:val="26"/>
                  <w:lang w:eastAsia="lv-LV"/>
                </w:rPr>
                <w:t>M.3.3.2.3. Aprēķina vērtību naturālu skaitļu izteiksmēm (ietver līdz divām darbībām un iekavas), ievērojot darbību secību un atbilstošu pierakstu.</w:t>
              </w:r>
            </w:hyperlink>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89" w:history="1">
              <w:r w:rsidRPr="005711FF">
                <w:rPr>
                  <w:rFonts w:ascii="Times New Roman" w:eastAsia="Times New Roman" w:hAnsi="Times New Roman" w:cs="Times New Roman"/>
                  <w:sz w:val="26"/>
                  <w:szCs w:val="26"/>
                  <w:lang w:eastAsia="lv-LV"/>
                </w:rPr>
                <w:t>M.6.3.2.3. Aprēķina vērtību racionālu skaitļu izteiksmēm, demonstrējot ieradumu vienkāršus aprēķinus izpildīt galvā, ja nepieciešams, lietot digitālos rīkus.</w:t>
              </w:r>
            </w:hyperlink>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90" w:history="1">
              <w:r w:rsidRPr="005711FF">
                <w:rPr>
                  <w:rFonts w:ascii="Times New Roman" w:eastAsia="Times New Roman" w:hAnsi="Times New Roman" w:cs="Times New Roman"/>
                  <w:sz w:val="26"/>
                  <w:szCs w:val="26"/>
                  <w:lang w:eastAsia="lv-LV"/>
                </w:rPr>
                <w:t>M.9.3.2.3. Izvēlas atbilstošus, efektīvus paņēmienus un/vai rīkus, veicot skaitliskos aprēķinus ar reāliem skaitļiem matemātiskā, citu mācību jomu un reālā kontekstā.</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91" w:history="1">
              <w:r w:rsidRPr="005711FF">
                <w:rPr>
                  <w:rFonts w:ascii="Times New Roman" w:eastAsia="Times New Roman" w:hAnsi="Times New Roman" w:cs="Times New Roman"/>
                  <w:sz w:val="26"/>
                  <w:szCs w:val="26"/>
                  <w:lang w:eastAsia="lv-LV"/>
                </w:rPr>
                <w:t>M.3.3.2.4. Veic aritmētiskās darbības ar nosauktiem skaitļiem.</w:t>
              </w:r>
            </w:hyperlink>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92" w:history="1">
              <w:r w:rsidRPr="005711FF">
                <w:rPr>
                  <w:rFonts w:ascii="Times New Roman" w:eastAsia="Times New Roman" w:hAnsi="Times New Roman" w:cs="Times New Roman"/>
                  <w:sz w:val="26"/>
                  <w:szCs w:val="26"/>
                  <w:lang w:eastAsia="lv-LV"/>
                </w:rPr>
                <w:t>M.3.3.2.5. Nosaka daļu (saucējs 10 apjomā) no kāda objekta, lieluma, skaita situācijās ar reālu kontekstu, vārdiski lietojot atbilstošus jēdzienus, spriežot, veidojot sev nepieciešamo pierakstu vai veicot aprēķinus galvā.</w:t>
              </w:r>
            </w:hyperlink>
          </w:p>
        </w:tc>
        <w:tc>
          <w:tcPr>
            <w:tcW w:w="423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93" w:history="1">
              <w:r w:rsidRPr="005711FF">
                <w:rPr>
                  <w:rFonts w:ascii="Times New Roman" w:eastAsia="Times New Roman" w:hAnsi="Times New Roman" w:cs="Times New Roman"/>
                  <w:sz w:val="26"/>
                  <w:szCs w:val="26"/>
                  <w:lang w:eastAsia="lv-LV"/>
                </w:rPr>
                <w:t>M.6.3.2.4. Aprēķina vērtību daļai (procentiem) no skaitļa, skaitli, ja zināma tā daļas (procentu) vērtība, izsaka vienu skaitli kā otra skaitļa daļu (procentus) situācijās ar matemātisku, citu mācību jomu un reālu kontekstu, izvēloties atbilstošu un sev piemērotu risinājuma gaitu.</w:t>
              </w:r>
            </w:hyperlink>
          </w:p>
        </w:tc>
        <w:tc>
          <w:tcPr>
            <w:tcW w:w="765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94" w:history="1">
              <w:r w:rsidRPr="005711FF">
                <w:rPr>
                  <w:rFonts w:ascii="Times New Roman" w:eastAsia="Times New Roman" w:hAnsi="Times New Roman" w:cs="Times New Roman"/>
                  <w:sz w:val="26"/>
                  <w:szCs w:val="26"/>
                  <w:lang w:eastAsia="lv-LV"/>
                </w:rPr>
                <w:t>M.9.3.2.4. Lieto daļas, procentus, procentuālo palielinājumu, samazinājumu, salīdzinājumu, situācijās ar matemātisku, citu mācību jomu un reālu kontekstu, tai skaitā izmantojot digitālos rīkus.</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95" w:history="1">
              <w:r w:rsidRPr="005711FF">
                <w:rPr>
                  <w:rFonts w:ascii="Times New Roman" w:eastAsia="Times New Roman" w:hAnsi="Times New Roman" w:cs="Times New Roman"/>
                  <w:sz w:val="26"/>
                  <w:szCs w:val="26"/>
                  <w:lang w:eastAsia="lv-LV"/>
                </w:rPr>
                <w:t>M.9.3.2.5. Analizē un izvērtē procentu lietojumu ikdienā, plašsaziņas līdzekļu materiālos.</w:t>
              </w:r>
            </w:hyperlink>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96" w:history="1">
              <w:r w:rsidRPr="005711FF">
                <w:rPr>
                  <w:rFonts w:ascii="Times New Roman" w:eastAsia="Times New Roman" w:hAnsi="Times New Roman" w:cs="Times New Roman"/>
                  <w:sz w:val="26"/>
                  <w:szCs w:val="26"/>
                  <w:lang w:eastAsia="lv-LV"/>
                </w:rPr>
                <w:t>M.3.3.2.6. Salīdzina naturālu skaitļu izteiksmju ar 1 darbību vērtības, arī spriežot, neaprēķinot precīzas vērtības.</w:t>
              </w:r>
            </w:hyperlink>
          </w:p>
        </w:tc>
        <w:tc>
          <w:tcPr>
            <w:tcW w:w="423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97" w:history="1">
              <w:r w:rsidRPr="005711FF">
                <w:rPr>
                  <w:rFonts w:ascii="Times New Roman" w:eastAsia="Times New Roman" w:hAnsi="Times New Roman" w:cs="Times New Roman"/>
                  <w:sz w:val="26"/>
                  <w:szCs w:val="26"/>
                  <w:lang w:eastAsia="lv-LV"/>
                </w:rPr>
                <w:t>M.6.3.2.5. Salīdzina racionālu skaitļu izteiksmju (1–2 darbības) vērtības spriežot, neaprēķinot precīzas vērtības.</w:t>
              </w:r>
            </w:hyperlink>
          </w:p>
        </w:tc>
        <w:tc>
          <w:tcPr>
            <w:tcW w:w="765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98" w:history="1">
              <w:r w:rsidRPr="005711FF">
                <w:rPr>
                  <w:rFonts w:ascii="Times New Roman" w:eastAsia="Times New Roman" w:hAnsi="Times New Roman" w:cs="Times New Roman"/>
                  <w:sz w:val="26"/>
                  <w:szCs w:val="26"/>
                  <w:lang w:eastAsia="lv-LV"/>
                </w:rPr>
                <w:t>M.9.3.2.6. Salīdzina reālu skaitļu izteiksmju (1–2 darbības) vērtības spriežot, pamatojot spriedumus.</w:t>
              </w:r>
            </w:hyperlink>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99" w:history="1">
              <w:r w:rsidRPr="005711FF">
                <w:rPr>
                  <w:rFonts w:ascii="Times New Roman" w:eastAsia="Times New Roman" w:hAnsi="Times New Roman" w:cs="Times New Roman"/>
                  <w:sz w:val="26"/>
                  <w:szCs w:val="26"/>
                  <w:lang w:eastAsia="lv-LV"/>
                </w:rPr>
                <w:t>M.3.3.2.7. Pedagoga rosināts, izmanto precīzus skaitļus vai to aptuvenās vērtības, pārbaudot darbības rezultātu.</w:t>
              </w:r>
            </w:hyperlink>
          </w:p>
        </w:tc>
        <w:tc>
          <w:tcPr>
            <w:tcW w:w="423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00" w:history="1">
              <w:r w:rsidRPr="005711FF">
                <w:rPr>
                  <w:rFonts w:ascii="Times New Roman" w:eastAsia="Times New Roman" w:hAnsi="Times New Roman" w:cs="Times New Roman"/>
                  <w:sz w:val="26"/>
                  <w:szCs w:val="26"/>
                  <w:lang w:eastAsia="lv-LV"/>
                </w:rPr>
                <w:t>M.6.3.2.6. Izmanto konkrētus skaitļus vai to aptuvenās vērtības reālā kontekstā, piemēram, plānojot izdevumus, veidojot spriedumus matemātiskā kontekstā, prognozējot un/vai pārbaudot iegūto rezultātu, veicot darbības ar racionāliem skaitļiem, tai skaitā ar digitāliem rīkiem.</w:t>
              </w:r>
            </w:hyperlink>
          </w:p>
        </w:tc>
        <w:tc>
          <w:tcPr>
            <w:tcW w:w="765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01" w:history="1">
              <w:r w:rsidRPr="005711FF">
                <w:rPr>
                  <w:rFonts w:ascii="Times New Roman" w:eastAsia="Times New Roman" w:hAnsi="Times New Roman" w:cs="Times New Roman"/>
                  <w:sz w:val="26"/>
                  <w:szCs w:val="26"/>
                  <w:lang w:eastAsia="lv-LV"/>
                </w:rPr>
                <w:t>M.9.3.2.7. Apzināti seko aprēķinu gaitai kopumā un pārbauda iegūtos rezultātus (tai skaitā starprezultātus), lietojot digitālos rīkus vai galvā nosakot aptuveno vērtību, veicot darbības ar reāliem skaitļiem.</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02" w:history="1">
              <w:r w:rsidRPr="005711FF">
                <w:rPr>
                  <w:rFonts w:ascii="Times New Roman" w:eastAsia="Times New Roman" w:hAnsi="Times New Roman" w:cs="Times New Roman"/>
                  <w:sz w:val="26"/>
                  <w:szCs w:val="26"/>
                  <w:lang w:eastAsia="lv-LV"/>
                </w:rPr>
                <w:t>M.3.3.2.8. Izmanto digitālos rīkus darbību izpildei, rezultāta pārbaudei.</w:t>
              </w:r>
            </w:hyperlink>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03" w:history="1">
              <w:r w:rsidRPr="005711FF">
                <w:rPr>
                  <w:rFonts w:ascii="Times New Roman" w:eastAsia="Times New Roman" w:hAnsi="Times New Roman" w:cs="Times New Roman"/>
                  <w:sz w:val="26"/>
                  <w:szCs w:val="26"/>
                  <w:lang w:eastAsia="lv-LV"/>
                </w:rPr>
                <w:t>M.9.3.2.8. Noapaļo bezgalīgu decimāldaļu ar norādīto vai izvēlēto precizitāti.</w:t>
              </w:r>
            </w:hyperlink>
          </w:p>
        </w:tc>
      </w:tr>
      <w:tr w:rsidR="005711FF" w:rsidRPr="005711FF" w:rsidTr="005711FF">
        <w:trPr>
          <w:trHeight w:val="142"/>
        </w:trPr>
        <w:tc>
          <w:tcPr>
            <w:tcW w:w="15735" w:type="dxa"/>
            <w:gridSpan w:val="3"/>
            <w:tcBorders>
              <w:top w:val="nil"/>
              <w:left w:val="nil"/>
              <w:bottom w:val="nil"/>
              <w:right w:val="nil"/>
            </w:tcBorders>
            <w:shd w:val="clear" w:color="auto" w:fill="auto"/>
            <w:hideMark/>
          </w:tcPr>
          <w:p w:rsidR="005711FF" w:rsidRPr="005711FF" w:rsidRDefault="005711FF" w:rsidP="005711FF">
            <w:pPr>
              <w:spacing w:after="0" w:line="240" w:lineRule="auto"/>
              <w:jc w:val="center"/>
              <w:outlineLvl w:val="5"/>
              <w:rPr>
                <w:rFonts w:ascii="Times New Roman" w:eastAsia="Times New Roman" w:hAnsi="Times New Roman" w:cs="Times New Roman"/>
                <w:sz w:val="26"/>
                <w:szCs w:val="26"/>
                <w:lang w:eastAsia="lv-LV"/>
              </w:rPr>
            </w:pPr>
            <w:r w:rsidRPr="005711FF">
              <w:rPr>
                <w:rFonts w:ascii="Times New Roman" w:eastAsia="Times New Roman" w:hAnsi="Times New Roman" w:cs="Times New Roman"/>
                <w:sz w:val="26"/>
                <w:szCs w:val="26"/>
                <w:lang w:eastAsia="lv-LV"/>
              </w:rPr>
              <w:t>3.3. Darbības ar skaitļiem kā reālu situāciju modeļi</w:t>
            </w:r>
          </w:p>
        </w:tc>
      </w:tr>
      <w:tr w:rsidR="005711FF" w:rsidRPr="005711FF" w:rsidTr="005711FF">
        <w:trPr>
          <w:trHeight w:val="142"/>
        </w:trPr>
        <w:tc>
          <w:tcPr>
            <w:tcW w:w="0" w:type="auto"/>
            <w:tcBorders>
              <w:top w:val="nil"/>
              <w:left w:val="nil"/>
              <w:bottom w:val="nil"/>
              <w:right w:val="nil"/>
            </w:tcBorders>
            <w:shd w:val="clear" w:color="auto" w:fill="DDDDDD"/>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3. klasi</w:t>
            </w:r>
          </w:p>
        </w:tc>
        <w:tc>
          <w:tcPr>
            <w:tcW w:w="4236" w:type="dxa"/>
            <w:tcBorders>
              <w:top w:val="nil"/>
              <w:left w:val="nil"/>
              <w:bottom w:val="nil"/>
              <w:right w:val="nil"/>
            </w:tcBorders>
            <w:shd w:val="clear" w:color="auto" w:fill="CCCCCC"/>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6. klasi</w:t>
            </w:r>
          </w:p>
        </w:tc>
        <w:tc>
          <w:tcPr>
            <w:tcW w:w="7655" w:type="dxa"/>
            <w:tcBorders>
              <w:top w:val="nil"/>
              <w:left w:val="nil"/>
              <w:bottom w:val="nil"/>
              <w:right w:val="nil"/>
            </w:tcBorders>
            <w:shd w:val="clear" w:color="auto" w:fill="BBBBBB"/>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9. klasi</w:t>
            </w:r>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04" w:history="1">
              <w:r w:rsidRPr="005711FF">
                <w:rPr>
                  <w:rFonts w:ascii="Times New Roman" w:eastAsia="Times New Roman" w:hAnsi="Times New Roman" w:cs="Times New Roman"/>
                  <w:sz w:val="26"/>
                  <w:szCs w:val="26"/>
                  <w:lang w:eastAsia="lv-LV"/>
                </w:rPr>
                <w:t>M.3.3.3.1. Pieraksta reālu situāciju ar aritmētiskām darbībām, naturālu skaitļu izteiksmēm (1–2 darbības).</w:t>
              </w:r>
            </w:hyperlink>
          </w:p>
        </w:tc>
        <w:tc>
          <w:tcPr>
            <w:tcW w:w="423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05" w:history="1">
              <w:r w:rsidRPr="005711FF">
                <w:rPr>
                  <w:rFonts w:ascii="Times New Roman" w:eastAsia="Times New Roman" w:hAnsi="Times New Roman" w:cs="Times New Roman"/>
                  <w:sz w:val="26"/>
                  <w:szCs w:val="26"/>
                  <w:lang w:eastAsia="lv-LV"/>
                </w:rPr>
                <w:t>M.6.3.3.1. Veido racionālu skaitļu izteiksmes (2–3 darbības), pierakstot situāciju ar reālu, matemātisku, citu jomu kontekstu.</w:t>
              </w:r>
            </w:hyperlink>
          </w:p>
        </w:tc>
        <w:tc>
          <w:tcPr>
            <w:tcW w:w="765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06" w:history="1">
              <w:r w:rsidRPr="005711FF">
                <w:rPr>
                  <w:rFonts w:ascii="Times New Roman" w:eastAsia="Times New Roman" w:hAnsi="Times New Roman" w:cs="Times New Roman"/>
                  <w:sz w:val="26"/>
                  <w:szCs w:val="26"/>
                  <w:lang w:eastAsia="lv-LV"/>
                </w:rPr>
                <w:t>M.9.3.3.1. Skaidro reālu skaitļu precīzu vai aptuvenu vērtību izmantošanu reālā vai matemātiskā kontekstā.</w:t>
              </w:r>
            </w:hyperlink>
          </w:p>
        </w:tc>
      </w:tr>
      <w:tr w:rsidR="005711FF" w:rsidRPr="005711FF" w:rsidTr="005711FF">
        <w:trPr>
          <w:trHeight w:val="142"/>
        </w:trPr>
        <w:tc>
          <w:tcPr>
            <w:tcW w:w="15735" w:type="dxa"/>
            <w:gridSpan w:val="3"/>
            <w:tcBorders>
              <w:top w:val="nil"/>
              <w:left w:val="nil"/>
              <w:bottom w:val="nil"/>
              <w:right w:val="nil"/>
            </w:tcBorders>
            <w:shd w:val="clear" w:color="auto" w:fill="auto"/>
            <w:hideMark/>
          </w:tcPr>
          <w:p w:rsidR="005711FF" w:rsidRPr="005711FF" w:rsidRDefault="005711FF" w:rsidP="005711FF">
            <w:pPr>
              <w:spacing w:before="150" w:after="150" w:line="240" w:lineRule="auto"/>
              <w:jc w:val="center"/>
              <w:outlineLvl w:val="4"/>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4. Sakarības starp lielumiem apraksta algebriskie modeļi un funkcijas. Izmantojot šos modeļus problēmu risināšanai, tos pārveido, nodrošinot ekvivalenci</w:t>
            </w:r>
          </w:p>
        </w:tc>
      </w:tr>
      <w:tr w:rsidR="005711FF" w:rsidRPr="005711FF" w:rsidTr="005711FF">
        <w:trPr>
          <w:trHeight w:val="142"/>
        </w:trPr>
        <w:tc>
          <w:tcPr>
            <w:tcW w:w="15735" w:type="dxa"/>
            <w:gridSpan w:val="3"/>
            <w:tcBorders>
              <w:top w:val="nil"/>
              <w:left w:val="nil"/>
              <w:bottom w:val="nil"/>
              <w:right w:val="nil"/>
            </w:tcBorders>
            <w:shd w:val="clear" w:color="auto" w:fill="auto"/>
            <w:hideMark/>
          </w:tcPr>
          <w:p w:rsidR="005711FF" w:rsidRPr="005711FF" w:rsidRDefault="005711FF" w:rsidP="005711FF">
            <w:pPr>
              <w:spacing w:after="0" w:line="240" w:lineRule="auto"/>
              <w:jc w:val="center"/>
              <w:outlineLvl w:val="5"/>
              <w:rPr>
                <w:rFonts w:ascii="Times New Roman" w:eastAsia="Times New Roman" w:hAnsi="Times New Roman" w:cs="Times New Roman"/>
                <w:sz w:val="26"/>
                <w:szCs w:val="26"/>
                <w:lang w:eastAsia="lv-LV"/>
              </w:rPr>
            </w:pPr>
            <w:r w:rsidRPr="005711FF">
              <w:rPr>
                <w:rFonts w:ascii="Times New Roman" w:eastAsia="Times New Roman" w:hAnsi="Times New Roman" w:cs="Times New Roman"/>
                <w:sz w:val="26"/>
                <w:szCs w:val="26"/>
                <w:lang w:eastAsia="lv-LV"/>
              </w:rPr>
              <w:t>4.1. Sakārtojumi, struktūras</w:t>
            </w:r>
          </w:p>
        </w:tc>
      </w:tr>
      <w:tr w:rsidR="005711FF" w:rsidRPr="005711FF" w:rsidTr="005711FF">
        <w:trPr>
          <w:trHeight w:val="142"/>
        </w:trPr>
        <w:tc>
          <w:tcPr>
            <w:tcW w:w="0" w:type="auto"/>
            <w:tcBorders>
              <w:top w:val="nil"/>
              <w:left w:val="nil"/>
              <w:bottom w:val="nil"/>
              <w:right w:val="nil"/>
            </w:tcBorders>
            <w:shd w:val="clear" w:color="auto" w:fill="DDDDDD"/>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3. klasi</w:t>
            </w:r>
          </w:p>
        </w:tc>
        <w:tc>
          <w:tcPr>
            <w:tcW w:w="4236" w:type="dxa"/>
            <w:tcBorders>
              <w:top w:val="nil"/>
              <w:left w:val="nil"/>
              <w:bottom w:val="nil"/>
              <w:right w:val="nil"/>
            </w:tcBorders>
            <w:shd w:val="clear" w:color="auto" w:fill="CCCCCC"/>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6. klasi</w:t>
            </w:r>
          </w:p>
        </w:tc>
        <w:tc>
          <w:tcPr>
            <w:tcW w:w="7655" w:type="dxa"/>
            <w:tcBorders>
              <w:top w:val="nil"/>
              <w:left w:val="nil"/>
              <w:bottom w:val="nil"/>
              <w:right w:val="nil"/>
            </w:tcBorders>
            <w:shd w:val="clear" w:color="auto" w:fill="BBBBBB"/>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9. klasi</w:t>
            </w:r>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07" w:history="1">
              <w:r w:rsidRPr="005711FF">
                <w:rPr>
                  <w:rFonts w:ascii="Times New Roman" w:eastAsia="Times New Roman" w:hAnsi="Times New Roman" w:cs="Times New Roman"/>
                  <w:sz w:val="26"/>
                  <w:szCs w:val="26"/>
                  <w:lang w:eastAsia="lv-LV"/>
                </w:rPr>
                <w:t xml:space="preserve">M.3.4.1.1. Turpina, papildina reālu objektu, figūru, skaitļu virkni un figūru, skaitļu sakārtojumus, piemēram, skaitļu kvadrātus, vienkāršās situācijās, ievērojot saskatīto likumsakarību, piemēram, </w:t>
              </w:r>
              <w:r w:rsidRPr="005711FF">
                <w:rPr>
                  <w:rFonts w:ascii="Times New Roman" w:eastAsia="Times New Roman" w:hAnsi="Times New Roman" w:cs="Times New Roman"/>
                  <w:sz w:val="26"/>
                  <w:szCs w:val="26"/>
                  <w:lang w:eastAsia="lv-LV"/>
                </w:rPr>
                <w:lastRenderedPageBreak/>
                <w:t>periodiskumu, saistību ar citiem elementiem.</w:t>
              </w:r>
            </w:hyperlink>
          </w:p>
        </w:tc>
        <w:tc>
          <w:tcPr>
            <w:tcW w:w="423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08" w:history="1">
              <w:r w:rsidRPr="005711FF">
                <w:rPr>
                  <w:rFonts w:ascii="Times New Roman" w:eastAsia="Times New Roman" w:hAnsi="Times New Roman" w:cs="Times New Roman"/>
                  <w:sz w:val="26"/>
                  <w:szCs w:val="26"/>
                  <w:lang w:eastAsia="lv-LV"/>
                </w:rPr>
                <w:t>M.6.4.1.1. Turpina, papildina racionālu skaitļu virkni, nosaka virknes elementus arī tad, ja tie neseko tieši aiz dotajiem.</w:t>
              </w:r>
            </w:hyperlink>
          </w:p>
        </w:tc>
        <w:tc>
          <w:tcPr>
            <w:tcW w:w="765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09" w:history="1">
              <w:r w:rsidRPr="005711FF">
                <w:rPr>
                  <w:rFonts w:ascii="Times New Roman" w:eastAsia="Times New Roman" w:hAnsi="Times New Roman" w:cs="Times New Roman"/>
                  <w:sz w:val="26"/>
                  <w:szCs w:val="26"/>
                  <w:lang w:eastAsia="lv-LV"/>
                </w:rPr>
                <w:t>M.9.4.1.1. Saskata likumsakarību reālu skaitļu virknē, tai skaitā aritmētiskajā progresijā, "figūru virknē", un pieraksta to formulas veidā.</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10" w:history="1">
              <w:r w:rsidRPr="005711FF">
                <w:rPr>
                  <w:rFonts w:ascii="Times New Roman" w:eastAsia="Times New Roman" w:hAnsi="Times New Roman" w:cs="Times New Roman"/>
                  <w:sz w:val="26"/>
                  <w:szCs w:val="26"/>
                  <w:lang w:eastAsia="lv-LV"/>
                </w:rPr>
                <w:t>M.3.4.1.2. Rada savu virkni, skaitļu sakārtojumu, ornamentu un saviem vārdiem īsi raksturo likumsakarību, kurai atbilstoši tas veidots.</w:t>
              </w:r>
            </w:hyperlink>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11" w:history="1">
              <w:r w:rsidRPr="005711FF">
                <w:rPr>
                  <w:rFonts w:ascii="Times New Roman" w:eastAsia="Times New Roman" w:hAnsi="Times New Roman" w:cs="Times New Roman"/>
                  <w:sz w:val="26"/>
                  <w:szCs w:val="26"/>
                  <w:lang w:eastAsia="lv-LV"/>
                </w:rPr>
                <w:t>M.6.4.1.2. Veido racionālu skaitļu virkni atbilstoši aprakstam, tai skaitā situācijās, kurās iespējami vairāki risinājumi.</w:t>
              </w:r>
            </w:hyperlink>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12" w:history="1">
              <w:r w:rsidRPr="005711FF">
                <w:rPr>
                  <w:rFonts w:ascii="Times New Roman" w:eastAsia="Times New Roman" w:hAnsi="Times New Roman" w:cs="Times New Roman"/>
                  <w:sz w:val="26"/>
                  <w:szCs w:val="26"/>
                  <w:lang w:eastAsia="lv-LV"/>
                </w:rPr>
                <w:t>M.9.4.1.2. Saskata, formulē likumsakarības skaitļu sakārtojumos.</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13" w:history="1">
              <w:r w:rsidRPr="005711FF">
                <w:rPr>
                  <w:rFonts w:ascii="Times New Roman" w:eastAsia="Times New Roman" w:hAnsi="Times New Roman" w:cs="Times New Roman"/>
                  <w:sz w:val="26"/>
                  <w:szCs w:val="26"/>
                  <w:lang w:eastAsia="lv-LV"/>
                </w:rPr>
                <w:t>M.6.4.1.3. Formulē, lietojot atbilstošus jēdzienus, likumsakarību, kurai atbilstoši veidota "figūru virkne" un figūru sakārtojums.</w:t>
              </w:r>
            </w:hyperlink>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r>
      <w:tr w:rsidR="005711FF" w:rsidRPr="005711FF" w:rsidTr="005711FF">
        <w:trPr>
          <w:trHeight w:val="142"/>
        </w:trPr>
        <w:tc>
          <w:tcPr>
            <w:tcW w:w="15735" w:type="dxa"/>
            <w:gridSpan w:val="3"/>
            <w:tcBorders>
              <w:top w:val="nil"/>
              <w:left w:val="nil"/>
              <w:bottom w:val="nil"/>
              <w:right w:val="nil"/>
            </w:tcBorders>
            <w:shd w:val="clear" w:color="auto" w:fill="auto"/>
            <w:hideMark/>
          </w:tcPr>
          <w:p w:rsidR="005711FF" w:rsidRPr="005711FF" w:rsidRDefault="005711FF" w:rsidP="005711FF">
            <w:pPr>
              <w:spacing w:after="0" w:line="240" w:lineRule="auto"/>
              <w:jc w:val="center"/>
              <w:outlineLvl w:val="5"/>
              <w:rPr>
                <w:rFonts w:ascii="Times New Roman" w:eastAsia="Times New Roman" w:hAnsi="Times New Roman" w:cs="Times New Roman"/>
                <w:sz w:val="26"/>
                <w:szCs w:val="26"/>
                <w:lang w:eastAsia="lv-LV"/>
              </w:rPr>
            </w:pPr>
            <w:r w:rsidRPr="005711FF">
              <w:rPr>
                <w:rFonts w:ascii="Times New Roman" w:eastAsia="Times New Roman" w:hAnsi="Times New Roman" w:cs="Times New Roman"/>
                <w:sz w:val="26"/>
                <w:szCs w:val="26"/>
                <w:lang w:eastAsia="lv-LV"/>
              </w:rPr>
              <w:t>4.2. Lielumi un sakarības starp tiem, funkcija</w:t>
            </w:r>
          </w:p>
        </w:tc>
      </w:tr>
      <w:tr w:rsidR="005711FF" w:rsidRPr="005711FF" w:rsidTr="005711FF">
        <w:trPr>
          <w:trHeight w:val="142"/>
        </w:trPr>
        <w:tc>
          <w:tcPr>
            <w:tcW w:w="0" w:type="auto"/>
            <w:tcBorders>
              <w:top w:val="nil"/>
              <w:left w:val="nil"/>
              <w:bottom w:val="nil"/>
              <w:right w:val="nil"/>
            </w:tcBorders>
            <w:shd w:val="clear" w:color="auto" w:fill="DDDDDD"/>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3. klasi</w:t>
            </w:r>
          </w:p>
        </w:tc>
        <w:tc>
          <w:tcPr>
            <w:tcW w:w="4236" w:type="dxa"/>
            <w:tcBorders>
              <w:top w:val="nil"/>
              <w:left w:val="nil"/>
              <w:bottom w:val="nil"/>
              <w:right w:val="nil"/>
            </w:tcBorders>
            <w:shd w:val="clear" w:color="auto" w:fill="CCCCCC"/>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6. klasi</w:t>
            </w:r>
          </w:p>
        </w:tc>
        <w:tc>
          <w:tcPr>
            <w:tcW w:w="7655" w:type="dxa"/>
            <w:tcBorders>
              <w:top w:val="nil"/>
              <w:left w:val="nil"/>
              <w:bottom w:val="nil"/>
              <w:right w:val="nil"/>
            </w:tcBorders>
            <w:shd w:val="clear" w:color="auto" w:fill="BBBBBB"/>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9. klasi</w:t>
            </w:r>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14" w:history="1">
              <w:r w:rsidRPr="005711FF">
                <w:rPr>
                  <w:rFonts w:ascii="Times New Roman" w:eastAsia="Times New Roman" w:hAnsi="Times New Roman" w:cs="Times New Roman"/>
                  <w:sz w:val="26"/>
                  <w:szCs w:val="26"/>
                  <w:lang w:eastAsia="lv-LV"/>
                </w:rPr>
                <w:t>M.3.4.2.1. Ar personisko pieredzi saistītās situācijās nosaka, nosauc lielumus, kuri ir savstarpēji saistīti, attēlo/pieraksta tos vienkāršā tabulā un apraksta vārdiski, kā, mainoties vienam, mainās otrs.</w:t>
              </w:r>
            </w:hyperlink>
          </w:p>
        </w:tc>
        <w:tc>
          <w:tcPr>
            <w:tcW w:w="423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15" w:history="1">
              <w:r w:rsidRPr="005711FF">
                <w:rPr>
                  <w:rFonts w:ascii="Times New Roman" w:eastAsia="Times New Roman" w:hAnsi="Times New Roman" w:cs="Times New Roman"/>
                  <w:sz w:val="26"/>
                  <w:szCs w:val="26"/>
                  <w:lang w:eastAsia="lv-LV"/>
                </w:rPr>
                <w:t>M.6.4.2.1. Vārdiski formulē vispārīgu sakarību starp dotiem lielumiem reālā kontekstā.</w:t>
              </w:r>
            </w:hyperlink>
          </w:p>
        </w:tc>
        <w:tc>
          <w:tcPr>
            <w:tcW w:w="765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16" w:history="1">
              <w:r w:rsidRPr="005711FF">
                <w:rPr>
                  <w:rFonts w:ascii="Times New Roman" w:eastAsia="Times New Roman" w:hAnsi="Times New Roman" w:cs="Times New Roman"/>
                  <w:sz w:val="26"/>
                  <w:szCs w:val="26"/>
                  <w:lang w:eastAsia="lv-LV"/>
                </w:rPr>
                <w:t>M.9.4.2.1. Pieraksta formulas veidā vispārīgu sakarību starp lielumiem, tai skaitā starp tieši un apgriezti proporcionāliem lielumiem, nosakot neatkarīgos, atkarīgos lielumus un lielumus, kas dotajā situācijā nemainās.</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17" w:history="1">
              <w:r w:rsidRPr="005711FF">
                <w:rPr>
                  <w:rFonts w:ascii="Times New Roman" w:eastAsia="Times New Roman" w:hAnsi="Times New Roman" w:cs="Times New Roman"/>
                  <w:sz w:val="26"/>
                  <w:szCs w:val="26"/>
                  <w:lang w:eastAsia="lv-LV"/>
                </w:rPr>
                <w:t>M.6.4.2.2. Raksturo sakarību, kas pierakstīta ar vienkāršu formulu, attēlota grafiski.</w:t>
              </w:r>
            </w:hyperlink>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18" w:history="1">
              <w:r w:rsidRPr="005711FF">
                <w:rPr>
                  <w:rFonts w:ascii="Times New Roman" w:eastAsia="Times New Roman" w:hAnsi="Times New Roman" w:cs="Times New Roman"/>
                  <w:sz w:val="26"/>
                  <w:szCs w:val="26"/>
                  <w:lang w:eastAsia="lv-LV"/>
                </w:rPr>
                <w:t xml:space="preserve">M.9.4.2.2. Veido un lasa funkcijas (lineāra, </w:t>
              </w:r>
              <w:proofErr w:type="spellStart"/>
              <w:r w:rsidRPr="005711FF">
                <w:rPr>
                  <w:rFonts w:ascii="Times New Roman" w:eastAsia="Times New Roman" w:hAnsi="Times New Roman" w:cs="Times New Roman"/>
                  <w:sz w:val="26"/>
                  <w:szCs w:val="26"/>
                  <w:lang w:eastAsia="lv-LV"/>
                </w:rPr>
                <w:t>kvadrātfunkcija</w:t>
              </w:r>
              <w:proofErr w:type="spellEnd"/>
              <w:r w:rsidRPr="005711FF">
                <w:rPr>
                  <w:rFonts w:ascii="Times New Roman" w:eastAsia="Times New Roman" w:hAnsi="Times New Roman" w:cs="Times New Roman"/>
                  <w:sz w:val="26"/>
                  <w:szCs w:val="26"/>
                  <w:lang w:eastAsia="lv-LV"/>
                </w:rPr>
                <w:t>, y = k / x, y = x³, y = √x, kā arī svešas/nezināmas) attēlojumus dažādos veidos (tabulā, vārdiski, grafiski, ar formulu), pāriet no vienas attēlojuma formas uz citu, izmantojot arī digitālos rīkus, situācijās ar matemātisku un citu jomu reālu kontekstu.</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19" w:history="1">
              <w:r w:rsidRPr="005711FF">
                <w:rPr>
                  <w:rFonts w:ascii="Times New Roman" w:eastAsia="Times New Roman" w:hAnsi="Times New Roman" w:cs="Times New Roman"/>
                  <w:sz w:val="26"/>
                  <w:szCs w:val="26"/>
                  <w:lang w:eastAsia="lv-LV"/>
                </w:rPr>
                <w:t>M.6.4.2.3. Veido un izmanto sakarības starp trim lielumiem viena aprēķināšanai, ja divi no tiem zināmi, piemēram, ātrums – ceļš – laiks.</w:t>
              </w:r>
            </w:hyperlink>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20" w:history="1">
              <w:r w:rsidRPr="005711FF">
                <w:rPr>
                  <w:rFonts w:ascii="Times New Roman" w:eastAsia="Times New Roman" w:hAnsi="Times New Roman" w:cs="Times New Roman"/>
                  <w:sz w:val="26"/>
                  <w:szCs w:val="26"/>
                  <w:lang w:eastAsia="lv-LV"/>
                </w:rPr>
                <w:t>M.9.4.2.3. Skaidro reālo situāciju pēc grafiskā attēla, lietojot gan matemātisko terminoloģiju (definīcijas apgabals, vērtību apgabals, arguments, funkcijas vērtība, augoša/dilstoša funkcija, funkcijas nulles, funkcijas vērtības – pozitīvas/negatīvas), gan reālo kontekstu.</w:t>
              </w:r>
            </w:hyperlink>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21" w:history="1">
              <w:r w:rsidRPr="005711FF">
                <w:rPr>
                  <w:rFonts w:ascii="Times New Roman" w:eastAsia="Times New Roman" w:hAnsi="Times New Roman" w:cs="Times New Roman"/>
                  <w:sz w:val="26"/>
                  <w:szCs w:val="26"/>
                  <w:lang w:eastAsia="lv-LV"/>
                </w:rPr>
                <w:t>M.3.4.2.2. Raksturo sakarības starp skaitļiem, lielumiem, lietojot atbilstošus jēdzienus (par tik lielāks/mazāks, vairāk/mazāk, tik reižu lielāks/mazāks, vairāk/mazāk u. tml.).</w:t>
              </w:r>
            </w:hyperlink>
          </w:p>
        </w:tc>
        <w:tc>
          <w:tcPr>
            <w:tcW w:w="423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22" w:history="1">
              <w:r w:rsidRPr="005711FF">
                <w:rPr>
                  <w:rFonts w:ascii="Times New Roman" w:eastAsia="Times New Roman" w:hAnsi="Times New Roman" w:cs="Times New Roman"/>
                  <w:sz w:val="26"/>
                  <w:szCs w:val="26"/>
                  <w:lang w:eastAsia="lv-LV"/>
                </w:rPr>
                <w:t>M.6.4.2.4. Ilustrējot ar piemēriem, skaidro, kas ir tieši proporcionāli lielumi, apgriezti proporcionāli lielumi, risina uzdevumus par proporcionāliem lielumiem, spriežot un veicot secīgas darbības, izvēloties sev piemērotu paņēmienu.</w:t>
              </w:r>
            </w:hyperlink>
          </w:p>
        </w:tc>
        <w:tc>
          <w:tcPr>
            <w:tcW w:w="765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23" w:history="1">
              <w:r w:rsidRPr="005711FF">
                <w:rPr>
                  <w:rFonts w:ascii="Times New Roman" w:eastAsia="Times New Roman" w:hAnsi="Times New Roman" w:cs="Times New Roman"/>
                  <w:sz w:val="26"/>
                  <w:szCs w:val="26"/>
                  <w:lang w:eastAsia="lv-LV"/>
                </w:rPr>
                <w:t>M.9.4.2.4. Skaidro sakarības starp lielumiem proporcijā, ilustrējot ar piemēriem.</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24" w:history="1">
              <w:r w:rsidRPr="005711FF">
                <w:rPr>
                  <w:rFonts w:ascii="Times New Roman" w:eastAsia="Times New Roman" w:hAnsi="Times New Roman" w:cs="Times New Roman"/>
                  <w:sz w:val="26"/>
                  <w:szCs w:val="26"/>
                  <w:lang w:eastAsia="lv-LV"/>
                </w:rPr>
                <w:t>M.3.4.2.3. Skaitliskās izteiksmēs (1–2 darbības ar naturāliem skaitļiem) prognozē izteiksmes vērtības izmaiņu, mainot vienu darbības locekli.</w:t>
              </w:r>
            </w:hyperlink>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25" w:history="1">
              <w:r w:rsidRPr="005711FF">
                <w:rPr>
                  <w:rFonts w:ascii="Times New Roman" w:eastAsia="Times New Roman" w:hAnsi="Times New Roman" w:cs="Times New Roman"/>
                  <w:sz w:val="26"/>
                  <w:szCs w:val="26"/>
                  <w:lang w:eastAsia="lv-LV"/>
                </w:rPr>
                <w:t>M.6.4.2.5. Spriež par izteiksmes vērtības maiņu, mainot kādu darbības locekli.</w:t>
              </w:r>
            </w:hyperlink>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26" w:history="1">
              <w:r w:rsidRPr="005711FF">
                <w:rPr>
                  <w:rFonts w:ascii="Times New Roman" w:eastAsia="Times New Roman" w:hAnsi="Times New Roman" w:cs="Times New Roman"/>
                  <w:sz w:val="26"/>
                  <w:szCs w:val="26"/>
                  <w:lang w:eastAsia="lv-LV"/>
                </w:rPr>
                <w:t>M.6.4.2.6. Skaitli, lielumu sadala noteiktā attiecībā, piemēram, a : b : c, situācijās ar matemātisku, reālu kontekstu.</w:t>
              </w:r>
            </w:hyperlink>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27" w:history="1">
              <w:r w:rsidRPr="005711FF">
                <w:rPr>
                  <w:rFonts w:ascii="Times New Roman" w:eastAsia="Times New Roman" w:hAnsi="Times New Roman" w:cs="Times New Roman"/>
                  <w:sz w:val="26"/>
                  <w:szCs w:val="26"/>
                  <w:lang w:eastAsia="lv-LV"/>
                </w:rPr>
                <w:t>M.6.4.2.7. Lieto mērogu matemātiskā, reālā kontekstā.</w:t>
              </w:r>
            </w:hyperlink>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r>
      <w:tr w:rsidR="005711FF" w:rsidRPr="005711FF" w:rsidTr="005711FF">
        <w:trPr>
          <w:trHeight w:val="142"/>
        </w:trPr>
        <w:tc>
          <w:tcPr>
            <w:tcW w:w="15735" w:type="dxa"/>
            <w:gridSpan w:val="3"/>
            <w:tcBorders>
              <w:top w:val="nil"/>
              <w:left w:val="nil"/>
              <w:bottom w:val="nil"/>
              <w:right w:val="nil"/>
            </w:tcBorders>
            <w:shd w:val="clear" w:color="auto" w:fill="auto"/>
            <w:hideMark/>
          </w:tcPr>
          <w:p w:rsidR="005711FF" w:rsidRPr="005711FF" w:rsidRDefault="005711FF" w:rsidP="005711FF">
            <w:pPr>
              <w:spacing w:after="0" w:line="240" w:lineRule="auto"/>
              <w:jc w:val="center"/>
              <w:outlineLvl w:val="5"/>
              <w:rPr>
                <w:rFonts w:ascii="Times New Roman" w:eastAsia="Times New Roman" w:hAnsi="Times New Roman" w:cs="Times New Roman"/>
                <w:sz w:val="26"/>
                <w:szCs w:val="26"/>
                <w:lang w:eastAsia="lv-LV"/>
              </w:rPr>
            </w:pPr>
            <w:r w:rsidRPr="005711FF">
              <w:rPr>
                <w:rFonts w:ascii="Times New Roman" w:eastAsia="Times New Roman" w:hAnsi="Times New Roman" w:cs="Times New Roman"/>
                <w:sz w:val="26"/>
                <w:szCs w:val="26"/>
                <w:lang w:eastAsia="lv-LV"/>
              </w:rPr>
              <w:t>4.3. Izteiksmju pārveidošana, vienādojumu un nevienādību atrisināšana</w:t>
            </w:r>
          </w:p>
        </w:tc>
      </w:tr>
      <w:tr w:rsidR="005711FF" w:rsidRPr="005711FF" w:rsidTr="005711FF">
        <w:trPr>
          <w:trHeight w:val="142"/>
        </w:trPr>
        <w:tc>
          <w:tcPr>
            <w:tcW w:w="0" w:type="auto"/>
            <w:tcBorders>
              <w:top w:val="nil"/>
              <w:left w:val="nil"/>
              <w:bottom w:val="nil"/>
              <w:right w:val="nil"/>
            </w:tcBorders>
            <w:shd w:val="clear" w:color="auto" w:fill="DDDDDD"/>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3. klasi</w:t>
            </w:r>
          </w:p>
        </w:tc>
        <w:tc>
          <w:tcPr>
            <w:tcW w:w="4236" w:type="dxa"/>
            <w:tcBorders>
              <w:top w:val="nil"/>
              <w:left w:val="nil"/>
              <w:bottom w:val="nil"/>
              <w:right w:val="nil"/>
            </w:tcBorders>
            <w:shd w:val="clear" w:color="auto" w:fill="CCCCCC"/>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6. klasi</w:t>
            </w:r>
          </w:p>
        </w:tc>
        <w:tc>
          <w:tcPr>
            <w:tcW w:w="7655" w:type="dxa"/>
            <w:tcBorders>
              <w:top w:val="nil"/>
              <w:left w:val="nil"/>
              <w:bottom w:val="nil"/>
              <w:right w:val="nil"/>
            </w:tcBorders>
            <w:shd w:val="clear" w:color="auto" w:fill="BBBBBB"/>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9. klasi</w:t>
            </w:r>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28" w:history="1">
              <w:r w:rsidRPr="005711FF">
                <w:rPr>
                  <w:rFonts w:ascii="Times New Roman" w:eastAsia="Times New Roman" w:hAnsi="Times New Roman" w:cs="Times New Roman"/>
                  <w:sz w:val="26"/>
                  <w:szCs w:val="26"/>
                  <w:lang w:eastAsia="lv-LV"/>
                </w:rPr>
                <w:t>M.3.4.3.1. Situācijas aprakstā, attēlojumā, vienādībā ar naturāliem skaitļiem nosaka skaitli – nezināmo darbības locekli, kas apzīmēts ar simbolu (piktogramma, burts u. tml.), skaidro savu spriedumu, pārbauda atrisinājumu.</w:t>
              </w:r>
            </w:hyperlink>
          </w:p>
        </w:tc>
        <w:tc>
          <w:tcPr>
            <w:tcW w:w="423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29" w:history="1">
              <w:r w:rsidRPr="005711FF">
                <w:rPr>
                  <w:rFonts w:ascii="Times New Roman" w:eastAsia="Times New Roman" w:hAnsi="Times New Roman" w:cs="Times New Roman"/>
                  <w:sz w:val="26"/>
                  <w:szCs w:val="26"/>
                  <w:lang w:eastAsia="lv-LV"/>
                </w:rPr>
                <w:t>M.6.4.3.1. Nosaka nezināmo skaitli – darbības locekli – vienādībā, nevienādībā, tai skaitā izmantojot skaitļu taisni vai vizuālus modeļus, skaidrojot savu darbību vai spriedumus.</w:t>
              </w:r>
            </w:hyperlink>
          </w:p>
        </w:tc>
        <w:tc>
          <w:tcPr>
            <w:tcW w:w="765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30" w:history="1">
              <w:r w:rsidRPr="005711FF">
                <w:rPr>
                  <w:rFonts w:ascii="Times New Roman" w:eastAsia="Times New Roman" w:hAnsi="Times New Roman" w:cs="Times New Roman"/>
                  <w:sz w:val="26"/>
                  <w:szCs w:val="26"/>
                  <w:lang w:eastAsia="lv-LV"/>
                </w:rPr>
                <w:t>M.9.4.3.1. Skaidro (korekti lietojot jēdzienus un simbolus) ar pakāpēm, monomiem, polinomiem, vienādojumiem, nevienādībām, to sistēmām saistītos jēdzienus un pārveidojumus, piemēram, ko nozīmē izteiksmi sadalīt reizinātājos, ko nozīmē atrisināt vienādojumu.</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31" w:history="1">
              <w:r w:rsidRPr="005711FF">
                <w:rPr>
                  <w:rFonts w:ascii="Times New Roman" w:eastAsia="Times New Roman" w:hAnsi="Times New Roman" w:cs="Times New Roman"/>
                  <w:sz w:val="26"/>
                  <w:szCs w:val="26"/>
                  <w:lang w:eastAsia="lv-LV"/>
                </w:rPr>
                <w:t>M.9.4.3.2. Formulē algoritmus darbību izpildei ar algebriskām izteiksmēm.</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32" w:history="1">
              <w:r w:rsidRPr="005711FF">
                <w:rPr>
                  <w:rFonts w:ascii="Times New Roman" w:eastAsia="Times New Roman" w:hAnsi="Times New Roman" w:cs="Times New Roman"/>
                  <w:sz w:val="26"/>
                  <w:szCs w:val="26"/>
                  <w:lang w:eastAsia="lv-LV"/>
                </w:rPr>
                <w:t>M.9.4.3.3. Veic darbības ar monomiem un polinomiem, lieto pakāpju īpašības, sadala polinomus reizinātājos, iznesot kopīgo reizinātāju pirms iekavām un lietojot saīsinātās reizināšanas formulas (kvadrātu starpība, summas/starpības kvadrāts).</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33" w:history="1">
              <w:r w:rsidRPr="005711FF">
                <w:rPr>
                  <w:rFonts w:ascii="Times New Roman" w:eastAsia="Times New Roman" w:hAnsi="Times New Roman" w:cs="Times New Roman"/>
                  <w:sz w:val="26"/>
                  <w:szCs w:val="26"/>
                  <w:lang w:eastAsia="lv-LV"/>
                </w:rPr>
                <w:t xml:space="preserve">M.9.4.3.4. Atrisina lineāru vienādojumu, kvadrātvienādojumu, to sistēmas, vienādojumu a / x = b (x – nezināmais), atrisina lineāru nevienādību un </w:t>
              </w:r>
              <w:proofErr w:type="spellStart"/>
              <w:r w:rsidRPr="005711FF">
                <w:rPr>
                  <w:rFonts w:ascii="Times New Roman" w:eastAsia="Times New Roman" w:hAnsi="Times New Roman" w:cs="Times New Roman"/>
                  <w:sz w:val="26"/>
                  <w:szCs w:val="26"/>
                  <w:lang w:eastAsia="lv-LV"/>
                </w:rPr>
                <w:t>kvadrātnevienādību</w:t>
              </w:r>
              <w:proofErr w:type="spellEnd"/>
              <w:r w:rsidRPr="005711FF">
                <w:rPr>
                  <w:rFonts w:ascii="Times New Roman" w:eastAsia="Times New Roman" w:hAnsi="Times New Roman" w:cs="Times New Roman"/>
                  <w:sz w:val="26"/>
                  <w:szCs w:val="26"/>
                  <w:lang w:eastAsia="lv-LV"/>
                </w:rPr>
                <w:t>, izvēloties sev piemērotāko vai situācijai atbilstošāko risinājuma paņēmienu.</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34" w:history="1">
              <w:r w:rsidRPr="005711FF">
                <w:rPr>
                  <w:rFonts w:ascii="Times New Roman" w:eastAsia="Times New Roman" w:hAnsi="Times New Roman" w:cs="Times New Roman"/>
                  <w:sz w:val="26"/>
                  <w:szCs w:val="26"/>
                  <w:lang w:eastAsia="lv-LV"/>
                </w:rPr>
                <w:t>M.9.4.3.5. Aprēķina proporcijas nezināmo locekli situācijās ar matemātisku, citu jomu kontekstu, izvēloties sev piemērotāko paņēmienu.</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35" w:history="1">
              <w:r w:rsidRPr="005711FF">
                <w:rPr>
                  <w:rFonts w:ascii="Times New Roman" w:eastAsia="Times New Roman" w:hAnsi="Times New Roman" w:cs="Times New Roman"/>
                  <w:sz w:val="26"/>
                  <w:szCs w:val="26"/>
                  <w:lang w:eastAsia="lv-LV"/>
                </w:rPr>
                <w:t>M.9.4.3.6. Izsaka lielumu no formulas, kas satur trīs un vairāk lielumu, tai skaitā daļu, kuras skaitītājs, saucējs ir vispārīgi lielumi.</w:t>
              </w:r>
            </w:hyperlink>
          </w:p>
        </w:tc>
      </w:tr>
      <w:tr w:rsidR="005711FF" w:rsidRPr="005711FF" w:rsidTr="005711FF">
        <w:trPr>
          <w:trHeight w:val="142"/>
        </w:trPr>
        <w:tc>
          <w:tcPr>
            <w:tcW w:w="15735" w:type="dxa"/>
            <w:gridSpan w:val="3"/>
            <w:tcBorders>
              <w:top w:val="nil"/>
              <w:left w:val="nil"/>
              <w:bottom w:val="nil"/>
              <w:right w:val="nil"/>
            </w:tcBorders>
            <w:shd w:val="clear" w:color="auto" w:fill="auto"/>
            <w:hideMark/>
          </w:tcPr>
          <w:p w:rsidR="005711FF" w:rsidRPr="005711FF" w:rsidRDefault="005711FF" w:rsidP="005711FF">
            <w:pPr>
              <w:spacing w:after="0" w:line="240" w:lineRule="auto"/>
              <w:jc w:val="center"/>
              <w:outlineLvl w:val="5"/>
              <w:rPr>
                <w:rFonts w:ascii="Times New Roman" w:eastAsia="Times New Roman" w:hAnsi="Times New Roman" w:cs="Times New Roman"/>
                <w:sz w:val="26"/>
                <w:szCs w:val="26"/>
                <w:lang w:eastAsia="lv-LV"/>
              </w:rPr>
            </w:pPr>
            <w:r w:rsidRPr="005711FF">
              <w:rPr>
                <w:rFonts w:ascii="Times New Roman" w:eastAsia="Times New Roman" w:hAnsi="Times New Roman" w:cs="Times New Roman"/>
                <w:sz w:val="26"/>
                <w:szCs w:val="26"/>
                <w:lang w:eastAsia="lv-LV"/>
              </w:rPr>
              <w:t>4.4. Izteiksme, vienādojums, nevienādība kā situācijas vispārīgs modelis</w:t>
            </w:r>
          </w:p>
        </w:tc>
      </w:tr>
      <w:tr w:rsidR="005711FF" w:rsidRPr="005711FF" w:rsidTr="005711FF">
        <w:trPr>
          <w:trHeight w:val="142"/>
        </w:trPr>
        <w:tc>
          <w:tcPr>
            <w:tcW w:w="0" w:type="auto"/>
            <w:tcBorders>
              <w:top w:val="nil"/>
              <w:left w:val="nil"/>
              <w:bottom w:val="nil"/>
              <w:right w:val="nil"/>
            </w:tcBorders>
            <w:shd w:val="clear" w:color="auto" w:fill="DDDDDD"/>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3. klasi</w:t>
            </w:r>
          </w:p>
        </w:tc>
        <w:tc>
          <w:tcPr>
            <w:tcW w:w="4236" w:type="dxa"/>
            <w:tcBorders>
              <w:top w:val="nil"/>
              <w:left w:val="nil"/>
              <w:bottom w:val="nil"/>
              <w:right w:val="nil"/>
            </w:tcBorders>
            <w:shd w:val="clear" w:color="auto" w:fill="CCCCCC"/>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6. klasi</w:t>
            </w:r>
          </w:p>
        </w:tc>
        <w:tc>
          <w:tcPr>
            <w:tcW w:w="7655" w:type="dxa"/>
            <w:tcBorders>
              <w:top w:val="nil"/>
              <w:left w:val="nil"/>
              <w:bottom w:val="nil"/>
              <w:right w:val="nil"/>
            </w:tcBorders>
            <w:shd w:val="clear" w:color="auto" w:fill="BBBBBB"/>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9. klasi</w:t>
            </w:r>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36" w:history="1">
              <w:r w:rsidRPr="005711FF">
                <w:rPr>
                  <w:rFonts w:ascii="Times New Roman" w:eastAsia="Times New Roman" w:hAnsi="Times New Roman" w:cs="Times New Roman"/>
                  <w:sz w:val="26"/>
                  <w:szCs w:val="26"/>
                  <w:lang w:eastAsia="lv-LV"/>
                </w:rPr>
                <w:t>M.3.4.4.1. Nosauc piemērus situācijām, kuras apraksta dotā izteiksme vai vienādība.</w:t>
              </w:r>
            </w:hyperlink>
          </w:p>
        </w:tc>
        <w:tc>
          <w:tcPr>
            <w:tcW w:w="423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37" w:history="1">
              <w:r w:rsidRPr="005711FF">
                <w:rPr>
                  <w:rFonts w:ascii="Times New Roman" w:eastAsia="Times New Roman" w:hAnsi="Times New Roman" w:cs="Times New Roman"/>
                  <w:sz w:val="26"/>
                  <w:szCs w:val="26"/>
                  <w:lang w:eastAsia="lv-LV"/>
                </w:rPr>
                <w:t>M.6.4.4.1. Skaidro, kā situāciju, problēmu un tās atrisinājumu var pierakstīt, izmantojot nezināmos (simbolus), izteiksmes, vienādības.</w:t>
              </w:r>
            </w:hyperlink>
          </w:p>
        </w:tc>
        <w:tc>
          <w:tcPr>
            <w:tcW w:w="765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38" w:history="1">
              <w:r w:rsidRPr="005711FF">
                <w:rPr>
                  <w:rFonts w:ascii="Times New Roman" w:eastAsia="Times New Roman" w:hAnsi="Times New Roman" w:cs="Times New Roman"/>
                  <w:sz w:val="26"/>
                  <w:szCs w:val="26"/>
                  <w:lang w:eastAsia="lv-LV"/>
                </w:rPr>
                <w:t>M.9.4.4.1. Modelē ar algebriskām izteiksmēm, vienādojumiem (tai skaitā proporcijām) un to sistēmām, nevienādībām situāciju ar matemātisku, citu mācību jomu un reālu kontekstu.</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39" w:history="1">
              <w:r w:rsidRPr="005711FF">
                <w:rPr>
                  <w:rFonts w:ascii="Times New Roman" w:eastAsia="Times New Roman" w:hAnsi="Times New Roman" w:cs="Times New Roman"/>
                  <w:sz w:val="26"/>
                  <w:szCs w:val="26"/>
                  <w:lang w:eastAsia="lv-LV"/>
                </w:rPr>
                <w:t>M.3.4.4.2. Veido vienādību, nezināmo lielumu apzīmējot ar izvēlētu simbolu.</w:t>
              </w:r>
            </w:hyperlink>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40" w:history="1">
              <w:r w:rsidRPr="005711FF">
                <w:rPr>
                  <w:rFonts w:ascii="Times New Roman" w:eastAsia="Times New Roman" w:hAnsi="Times New Roman" w:cs="Times New Roman"/>
                  <w:sz w:val="26"/>
                  <w:szCs w:val="26"/>
                  <w:lang w:eastAsia="lv-LV"/>
                </w:rPr>
                <w:t>M.6.4.4.2. Veido izteiksmes, vienādības, pierakstot situāciju ar matemātisku, citu mācību jomu un reālu kontekstu.</w:t>
              </w:r>
            </w:hyperlink>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r>
      <w:tr w:rsidR="005711FF" w:rsidRPr="005711FF" w:rsidTr="005711FF">
        <w:trPr>
          <w:trHeight w:val="142"/>
        </w:trPr>
        <w:tc>
          <w:tcPr>
            <w:tcW w:w="15735" w:type="dxa"/>
            <w:gridSpan w:val="3"/>
            <w:tcBorders>
              <w:top w:val="nil"/>
              <w:left w:val="nil"/>
              <w:bottom w:val="nil"/>
              <w:right w:val="nil"/>
            </w:tcBorders>
            <w:shd w:val="clear" w:color="auto" w:fill="auto"/>
            <w:hideMark/>
          </w:tcPr>
          <w:p w:rsidR="005711FF" w:rsidRPr="005711FF" w:rsidRDefault="005711FF" w:rsidP="005711FF">
            <w:pPr>
              <w:spacing w:before="150" w:after="150" w:line="240" w:lineRule="auto"/>
              <w:jc w:val="center"/>
              <w:outlineLvl w:val="4"/>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5. Datus par objektiem, situācijām, notikumiem, procesiem var matemātiski apstrādāt, analizēt, lai pieņemtu pamatotus lēmumus</w:t>
            </w:r>
          </w:p>
        </w:tc>
      </w:tr>
      <w:tr w:rsidR="005711FF" w:rsidRPr="005711FF" w:rsidTr="005711FF">
        <w:trPr>
          <w:trHeight w:val="142"/>
        </w:trPr>
        <w:tc>
          <w:tcPr>
            <w:tcW w:w="15735" w:type="dxa"/>
            <w:gridSpan w:val="3"/>
            <w:tcBorders>
              <w:top w:val="nil"/>
              <w:left w:val="nil"/>
              <w:bottom w:val="nil"/>
              <w:right w:val="nil"/>
            </w:tcBorders>
            <w:shd w:val="clear" w:color="auto" w:fill="auto"/>
            <w:hideMark/>
          </w:tcPr>
          <w:p w:rsidR="005711FF" w:rsidRPr="005711FF" w:rsidRDefault="005711FF" w:rsidP="005711FF">
            <w:pPr>
              <w:spacing w:after="0" w:line="240" w:lineRule="auto"/>
              <w:jc w:val="center"/>
              <w:outlineLvl w:val="5"/>
              <w:rPr>
                <w:rFonts w:ascii="Times New Roman" w:eastAsia="Times New Roman" w:hAnsi="Times New Roman" w:cs="Times New Roman"/>
                <w:sz w:val="26"/>
                <w:szCs w:val="26"/>
                <w:lang w:eastAsia="lv-LV"/>
              </w:rPr>
            </w:pPr>
            <w:r w:rsidRPr="005711FF">
              <w:rPr>
                <w:rFonts w:ascii="Times New Roman" w:eastAsia="Times New Roman" w:hAnsi="Times New Roman" w:cs="Times New Roman"/>
                <w:sz w:val="26"/>
                <w:szCs w:val="26"/>
                <w:lang w:eastAsia="lv-LV"/>
              </w:rPr>
              <w:t>5.1. Dati, to organizēšana, attēlošana, analīze</w:t>
            </w:r>
          </w:p>
        </w:tc>
      </w:tr>
      <w:tr w:rsidR="005711FF" w:rsidRPr="005711FF" w:rsidTr="005711FF">
        <w:trPr>
          <w:trHeight w:val="142"/>
        </w:trPr>
        <w:tc>
          <w:tcPr>
            <w:tcW w:w="0" w:type="auto"/>
            <w:tcBorders>
              <w:top w:val="nil"/>
              <w:left w:val="nil"/>
              <w:bottom w:val="nil"/>
              <w:right w:val="nil"/>
            </w:tcBorders>
            <w:shd w:val="clear" w:color="auto" w:fill="DDDDDD"/>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3. klasi</w:t>
            </w:r>
          </w:p>
        </w:tc>
        <w:tc>
          <w:tcPr>
            <w:tcW w:w="4236" w:type="dxa"/>
            <w:tcBorders>
              <w:top w:val="nil"/>
              <w:left w:val="nil"/>
              <w:bottom w:val="nil"/>
              <w:right w:val="nil"/>
            </w:tcBorders>
            <w:shd w:val="clear" w:color="auto" w:fill="CCCCCC"/>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6. klasi</w:t>
            </w:r>
          </w:p>
        </w:tc>
        <w:tc>
          <w:tcPr>
            <w:tcW w:w="7655" w:type="dxa"/>
            <w:tcBorders>
              <w:top w:val="nil"/>
              <w:left w:val="nil"/>
              <w:bottom w:val="nil"/>
              <w:right w:val="nil"/>
            </w:tcBorders>
            <w:shd w:val="clear" w:color="auto" w:fill="BBBBBB"/>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9. klasi</w:t>
            </w:r>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41" w:history="1">
              <w:r w:rsidRPr="005711FF">
                <w:rPr>
                  <w:rFonts w:ascii="Times New Roman" w:eastAsia="Times New Roman" w:hAnsi="Times New Roman" w:cs="Times New Roman"/>
                  <w:sz w:val="26"/>
                  <w:szCs w:val="26"/>
                  <w:lang w:eastAsia="lv-LV"/>
                </w:rPr>
                <w:t>M.3.5.1.1. Praktiski veic datu ieguvi (tai skaitā veicot mērījumus) pēc norādēm.</w:t>
              </w:r>
            </w:hyperlink>
          </w:p>
        </w:tc>
        <w:tc>
          <w:tcPr>
            <w:tcW w:w="423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42" w:history="1">
              <w:r w:rsidRPr="005711FF">
                <w:rPr>
                  <w:rFonts w:ascii="Times New Roman" w:eastAsia="Times New Roman" w:hAnsi="Times New Roman" w:cs="Times New Roman"/>
                  <w:sz w:val="26"/>
                  <w:szCs w:val="26"/>
                  <w:lang w:eastAsia="lv-LV"/>
                </w:rPr>
                <w:t>M.6.5.1.1. Formulē, kādi dati nepieciešami pētījumam, un veic datu ieguvi, lietojot digitālos aptauju veidošanas, mērīšanas rīkus, sensorus u. tml.</w:t>
              </w:r>
            </w:hyperlink>
          </w:p>
        </w:tc>
        <w:tc>
          <w:tcPr>
            <w:tcW w:w="765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43" w:history="1">
              <w:r w:rsidRPr="005711FF">
                <w:rPr>
                  <w:rFonts w:ascii="Times New Roman" w:eastAsia="Times New Roman" w:hAnsi="Times New Roman" w:cs="Times New Roman"/>
                  <w:sz w:val="26"/>
                  <w:szCs w:val="26"/>
                  <w:lang w:eastAsia="lv-LV"/>
                </w:rPr>
                <w:t>M.9.5.1.1. Atbildīgi un ieinteresēti izvēlas pētījuma mērķi, atbilstoši tam plāno pētījuma gaitu un situācijai piemērotākos rīkus, izmantojot arī tiešsaistes sadarbības iespējas, prezentē pētījumu.</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44" w:history="1">
              <w:r w:rsidRPr="005711FF">
                <w:rPr>
                  <w:rFonts w:ascii="Times New Roman" w:eastAsia="Times New Roman" w:hAnsi="Times New Roman" w:cs="Times New Roman"/>
                  <w:sz w:val="26"/>
                  <w:szCs w:val="26"/>
                  <w:lang w:eastAsia="lv-LV"/>
                </w:rPr>
                <w:t>M.3.5.1.2. Nolasa informāciju no dažādu veidu tabulām, diagrammām, īsa vārdiska teksta.</w:t>
              </w:r>
            </w:hyperlink>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45" w:history="1">
              <w:r w:rsidRPr="005711FF">
                <w:rPr>
                  <w:rFonts w:ascii="Times New Roman" w:eastAsia="Times New Roman" w:hAnsi="Times New Roman" w:cs="Times New Roman"/>
                  <w:sz w:val="26"/>
                  <w:szCs w:val="26"/>
                  <w:lang w:eastAsia="lv-LV"/>
                </w:rPr>
                <w:t xml:space="preserve">M.6.5.1.2. Nolasa informāciju no </w:t>
              </w:r>
              <w:proofErr w:type="spellStart"/>
              <w:r w:rsidRPr="005711FF">
                <w:rPr>
                  <w:rFonts w:ascii="Times New Roman" w:eastAsia="Times New Roman" w:hAnsi="Times New Roman" w:cs="Times New Roman"/>
                  <w:sz w:val="26"/>
                  <w:szCs w:val="26"/>
                  <w:lang w:eastAsia="lv-LV"/>
                </w:rPr>
                <w:t>infogrammām</w:t>
              </w:r>
              <w:proofErr w:type="spellEnd"/>
              <w:r w:rsidRPr="005711FF">
                <w:rPr>
                  <w:rFonts w:ascii="Times New Roman" w:eastAsia="Times New Roman" w:hAnsi="Times New Roman" w:cs="Times New Roman"/>
                  <w:sz w:val="26"/>
                  <w:szCs w:val="26"/>
                  <w:lang w:eastAsia="lv-LV"/>
                </w:rPr>
                <w:t>, daudzveidīgi strukturētiem tekstiem.</w:t>
              </w:r>
            </w:hyperlink>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46" w:history="1">
              <w:r w:rsidRPr="005711FF">
                <w:rPr>
                  <w:rFonts w:ascii="Times New Roman" w:eastAsia="Times New Roman" w:hAnsi="Times New Roman" w:cs="Times New Roman"/>
                  <w:sz w:val="26"/>
                  <w:szCs w:val="26"/>
                  <w:lang w:eastAsia="lv-LV"/>
                </w:rPr>
                <w:t>M.9.5.1.2. Iegūst datus, izvēloties situācijai atbilstošu veidu (mērot, veicot aptauju, atrodot un nolasot informāciju u. tml.).</w:t>
              </w:r>
            </w:hyperlink>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47" w:history="1">
              <w:r w:rsidRPr="005711FF">
                <w:rPr>
                  <w:rFonts w:ascii="Times New Roman" w:eastAsia="Times New Roman" w:hAnsi="Times New Roman" w:cs="Times New Roman"/>
                  <w:sz w:val="26"/>
                  <w:szCs w:val="26"/>
                  <w:lang w:eastAsia="lv-LV"/>
                </w:rPr>
                <w:t xml:space="preserve">M.3.5.1.3. Lasa un ar pedagoga palīdzību veido vienkāršas tabulas lielumu pierakstīšanai, tabulā apkopotos datus attēlo </w:t>
              </w:r>
              <w:proofErr w:type="spellStart"/>
              <w:r w:rsidRPr="005711FF">
                <w:rPr>
                  <w:rFonts w:ascii="Times New Roman" w:eastAsia="Times New Roman" w:hAnsi="Times New Roman" w:cs="Times New Roman"/>
                  <w:sz w:val="26"/>
                  <w:szCs w:val="26"/>
                  <w:lang w:eastAsia="lv-LV"/>
                </w:rPr>
                <w:t>stabiņveida</w:t>
              </w:r>
              <w:proofErr w:type="spellEnd"/>
              <w:r w:rsidRPr="005711FF">
                <w:rPr>
                  <w:rFonts w:ascii="Times New Roman" w:eastAsia="Times New Roman" w:hAnsi="Times New Roman" w:cs="Times New Roman"/>
                  <w:sz w:val="26"/>
                  <w:szCs w:val="26"/>
                  <w:lang w:eastAsia="lv-LV"/>
                </w:rPr>
                <w:t xml:space="preserve"> diagrammā (tai skaitā veidotā ar piktogrammām, punktiem) un otrādi.</w:t>
              </w:r>
            </w:hyperlink>
          </w:p>
        </w:tc>
        <w:tc>
          <w:tcPr>
            <w:tcW w:w="423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48" w:history="1">
              <w:r w:rsidRPr="005711FF">
                <w:rPr>
                  <w:rFonts w:ascii="Times New Roman" w:eastAsia="Times New Roman" w:hAnsi="Times New Roman" w:cs="Times New Roman"/>
                  <w:sz w:val="26"/>
                  <w:szCs w:val="26"/>
                  <w:lang w:eastAsia="lv-LV"/>
                </w:rPr>
                <w:t xml:space="preserve">M.6.5.1.3. Nolasa dažādi organizētās </w:t>
              </w:r>
              <w:proofErr w:type="spellStart"/>
              <w:r w:rsidRPr="005711FF">
                <w:rPr>
                  <w:rFonts w:ascii="Times New Roman" w:eastAsia="Times New Roman" w:hAnsi="Times New Roman" w:cs="Times New Roman"/>
                  <w:sz w:val="26"/>
                  <w:szCs w:val="26"/>
                  <w:lang w:eastAsia="lv-LV"/>
                </w:rPr>
                <w:t>stabiņveida</w:t>
              </w:r>
              <w:proofErr w:type="spellEnd"/>
              <w:r w:rsidRPr="005711FF">
                <w:rPr>
                  <w:rFonts w:ascii="Times New Roman" w:eastAsia="Times New Roman" w:hAnsi="Times New Roman" w:cs="Times New Roman"/>
                  <w:sz w:val="26"/>
                  <w:szCs w:val="26"/>
                  <w:lang w:eastAsia="lv-LV"/>
                </w:rPr>
                <w:t xml:space="preserve"> un sektora diagrammās attēlotos datus.</w:t>
              </w:r>
            </w:hyperlink>
          </w:p>
        </w:tc>
        <w:tc>
          <w:tcPr>
            <w:tcW w:w="765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49" w:history="1">
              <w:r w:rsidRPr="005711FF">
                <w:rPr>
                  <w:rFonts w:ascii="Times New Roman" w:eastAsia="Times New Roman" w:hAnsi="Times New Roman" w:cs="Times New Roman"/>
                  <w:sz w:val="26"/>
                  <w:szCs w:val="26"/>
                  <w:lang w:eastAsia="lv-LV"/>
                </w:rPr>
                <w:t>M.9.5.1.3. Apkopo un organizē datus, izvēloties piemērotāko veidu.</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50" w:history="1">
              <w:r w:rsidRPr="005711FF">
                <w:rPr>
                  <w:rFonts w:ascii="Times New Roman" w:eastAsia="Times New Roman" w:hAnsi="Times New Roman" w:cs="Times New Roman"/>
                  <w:sz w:val="26"/>
                  <w:szCs w:val="26"/>
                  <w:lang w:eastAsia="lv-LV"/>
                </w:rPr>
                <w:t xml:space="preserve">M.6.5.1.4. Sakārto, apkopo, strukturē datus (tai skaitā ar digitāliem rīkiem), </w:t>
              </w:r>
              <w:r w:rsidRPr="005711FF">
                <w:rPr>
                  <w:rFonts w:ascii="Times New Roman" w:eastAsia="Times New Roman" w:hAnsi="Times New Roman" w:cs="Times New Roman"/>
                  <w:sz w:val="26"/>
                  <w:szCs w:val="26"/>
                  <w:lang w:eastAsia="lv-LV"/>
                </w:rPr>
                <w:lastRenderedPageBreak/>
                <w:t>veidojot tabulu un atbilstoša veida diagrammu.</w:t>
              </w:r>
            </w:hyperlink>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51" w:history="1">
              <w:r w:rsidRPr="005711FF">
                <w:rPr>
                  <w:rFonts w:ascii="Times New Roman" w:eastAsia="Times New Roman" w:hAnsi="Times New Roman" w:cs="Times New Roman"/>
                  <w:sz w:val="26"/>
                  <w:szCs w:val="26"/>
                  <w:lang w:eastAsia="lv-LV"/>
                </w:rPr>
                <w:t>M.9.5.1.4. Aprēķina datu kopas modu, mediānu, amplitūdu, absolūto un relatīvo biežumu, izmantojot arī izklājlapās iebūvētās funkcijas.</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52" w:history="1">
              <w:r w:rsidRPr="005711FF">
                <w:rPr>
                  <w:rFonts w:ascii="Times New Roman" w:eastAsia="Times New Roman" w:hAnsi="Times New Roman" w:cs="Times New Roman"/>
                  <w:sz w:val="26"/>
                  <w:szCs w:val="26"/>
                  <w:lang w:eastAsia="lv-LV"/>
                </w:rPr>
                <w:t>M.6.5.1.5. Aprēķina datu kopas aritmētisko vidējo.</w:t>
              </w:r>
            </w:hyperlink>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53" w:history="1">
              <w:r w:rsidRPr="005711FF">
                <w:rPr>
                  <w:rFonts w:ascii="Times New Roman" w:eastAsia="Times New Roman" w:hAnsi="Times New Roman" w:cs="Times New Roman"/>
                  <w:sz w:val="26"/>
                  <w:szCs w:val="26"/>
                  <w:lang w:eastAsia="lv-LV"/>
                </w:rPr>
                <w:t>M.3.5.1.4. Salīdzina datus par diviem dažādiem objektiem.</w:t>
              </w:r>
            </w:hyperlink>
          </w:p>
        </w:tc>
        <w:tc>
          <w:tcPr>
            <w:tcW w:w="423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54" w:history="1">
              <w:r w:rsidRPr="005711FF">
                <w:rPr>
                  <w:rFonts w:ascii="Times New Roman" w:eastAsia="Times New Roman" w:hAnsi="Times New Roman" w:cs="Times New Roman"/>
                  <w:sz w:val="26"/>
                  <w:szCs w:val="26"/>
                  <w:lang w:eastAsia="lv-LV"/>
                </w:rPr>
                <w:t>M.6.5.1.6. Salīdzina datus par vienu objektu ar datiem par visu objektu kopu, analizē diagrammās attēlotos datus, lietojot matemātikas zināšanas, piemēram, par procentiem.</w:t>
              </w:r>
            </w:hyperlink>
          </w:p>
        </w:tc>
        <w:tc>
          <w:tcPr>
            <w:tcW w:w="765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55" w:history="1">
              <w:r w:rsidRPr="005711FF">
                <w:rPr>
                  <w:rFonts w:ascii="Times New Roman" w:eastAsia="Times New Roman" w:hAnsi="Times New Roman" w:cs="Times New Roman"/>
                  <w:sz w:val="26"/>
                  <w:szCs w:val="26"/>
                  <w:lang w:eastAsia="lv-LV"/>
                </w:rPr>
                <w:t>M.9.5.1.5. Salīdzina datus par divām objektu kopām, analizē datus, lietojot datu kopas vidējos lielumus.</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56" w:history="1">
              <w:r w:rsidRPr="005711FF">
                <w:rPr>
                  <w:rFonts w:ascii="Times New Roman" w:eastAsia="Times New Roman" w:hAnsi="Times New Roman" w:cs="Times New Roman"/>
                  <w:sz w:val="26"/>
                  <w:szCs w:val="26"/>
                  <w:lang w:eastAsia="lv-LV"/>
                </w:rPr>
                <w:t>M.3.5.1.5. Pēc personiskās pieredzes vērtē iegūto datu ticamību.</w:t>
              </w:r>
            </w:hyperlink>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57" w:history="1">
              <w:r w:rsidRPr="005711FF">
                <w:rPr>
                  <w:rFonts w:ascii="Times New Roman" w:eastAsia="Times New Roman" w:hAnsi="Times New Roman" w:cs="Times New Roman"/>
                  <w:sz w:val="26"/>
                  <w:szCs w:val="26"/>
                  <w:lang w:eastAsia="lv-LV"/>
                </w:rPr>
                <w:t>M.6.5.1.7. Izmanto datus secinājuma formulēšanai par veikto pētījumu/pētāmo jautājumu un izvērtē doto vai iegūto datu ticamību, izmantojot doto/zināmo informāciju.</w:t>
              </w:r>
            </w:hyperlink>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58" w:history="1">
              <w:r w:rsidRPr="005711FF">
                <w:rPr>
                  <w:rFonts w:ascii="Times New Roman" w:eastAsia="Times New Roman" w:hAnsi="Times New Roman" w:cs="Times New Roman"/>
                  <w:sz w:val="26"/>
                  <w:szCs w:val="26"/>
                  <w:lang w:eastAsia="lv-LV"/>
                </w:rPr>
                <w:t>M.9.5.1.6. Izvērtē datu ticamību, formulē datos balstītus secinājumus un raksturo tendences.</w:t>
              </w:r>
            </w:hyperlink>
          </w:p>
        </w:tc>
      </w:tr>
      <w:tr w:rsidR="005711FF" w:rsidRPr="005711FF" w:rsidTr="005711FF">
        <w:trPr>
          <w:trHeight w:val="142"/>
        </w:trPr>
        <w:tc>
          <w:tcPr>
            <w:tcW w:w="15735" w:type="dxa"/>
            <w:gridSpan w:val="3"/>
            <w:tcBorders>
              <w:top w:val="nil"/>
              <w:left w:val="nil"/>
              <w:bottom w:val="nil"/>
              <w:right w:val="nil"/>
            </w:tcBorders>
            <w:shd w:val="clear" w:color="auto" w:fill="auto"/>
            <w:hideMark/>
          </w:tcPr>
          <w:p w:rsidR="005711FF" w:rsidRPr="005711FF" w:rsidRDefault="005711FF" w:rsidP="005711FF">
            <w:pPr>
              <w:spacing w:after="0" w:line="240" w:lineRule="auto"/>
              <w:jc w:val="center"/>
              <w:outlineLvl w:val="5"/>
              <w:rPr>
                <w:rFonts w:ascii="Times New Roman" w:eastAsia="Times New Roman" w:hAnsi="Times New Roman" w:cs="Times New Roman"/>
                <w:sz w:val="26"/>
                <w:szCs w:val="26"/>
                <w:lang w:eastAsia="lv-LV"/>
              </w:rPr>
            </w:pPr>
            <w:r w:rsidRPr="005711FF">
              <w:rPr>
                <w:rFonts w:ascii="Times New Roman" w:eastAsia="Times New Roman" w:hAnsi="Times New Roman" w:cs="Times New Roman"/>
                <w:sz w:val="26"/>
                <w:szCs w:val="26"/>
                <w:lang w:eastAsia="lv-LV"/>
              </w:rPr>
              <w:t>5.2. Notikumi un to varbūtība</w:t>
            </w:r>
          </w:p>
        </w:tc>
      </w:tr>
      <w:tr w:rsidR="005711FF" w:rsidRPr="005711FF" w:rsidTr="005711FF">
        <w:trPr>
          <w:trHeight w:val="142"/>
        </w:trPr>
        <w:tc>
          <w:tcPr>
            <w:tcW w:w="0" w:type="auto"/>
            <w:tcBorders>
              <w:top w:val="nil"/>
              <w:left w:val="nil"/>
              <w:bottom w:val="nil"/>
              <w:right w:val="nil"/>
            </w:tcBorders>
            <w:shd w:val="clear" w:color="auto" w:fill="DDDDDD"/>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3. klasi</w:t>
            </w:r>
          </w:p>
        </w:tc>
        <w:tc>
          <w:tcPr>
            <w:tcW w:w="4236" w:type="dxa"/>
            <w:tcBorders>
              <w:top w:val="nil"/>
              <w:left w:val="nil"/>
              <w:bottom w:val="nil"/>
              <w:right w:val="nil"/>
            </w:tcBorders>
            <w:shd w:val="clear" w:color="auto" w:fill="CCCCCC"/>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6. klasi</w:t>
            </w:r>
          </w:p>
        </w:tc>
        <w:tc>
          <w:tcPr>
            <w:tcW w:w="7655" w:type="dxa"/>
            <w:tcBorders>
              <w:top w:val="nil"/>
              <w:left w:val="nil"/>
              <w:bottom w:val="nil"/>
              <w:right w:val="nil"/>
            </w:tcBorders>
            <w:shd w:val="clear" w:color="auto" w:fill="BBBBBB"/>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9. klasi</w:t>
            </w:r>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59" w:history="1">
              <w:r w:rsidRPr="005711FF">
                <w:rPr>
                  <w:rFonts w:ascii="Times New Roman" w:eastAsia="Times New Roman" w:hAnsi="Times New Roman" w:cs="Times New Roman"/>
                  <w:sz w:val="26"/>
                  <w:szCs w:val="26"/>
                  <w:lang w:eastAsia="lv-LV"/>
                </w:rPr>
                <w:t>M.3.5.2.1. Praktiskā darbībā ar reāliem objektiem, piemēram, ar metamo kauliņu, divkrāsu ripiņām, modelē un izsaka domas par konkrēta notikuma biežumu.</w:t>
              </w:r>
            </w:hyperlink>
          </w:p>
        </w:tc>
        <w:tc>
          <w:tcPr>
            <w:tcW w:w="423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60" w:history="1">
              <w:r w:rsidRPr="005711FF">
                <w:rPr>
                  <w:rFonts w:ascii="Times New Roman" w:eastAsia="Times New Roman" w:hAnsi="Times New Roman" w:cs="Times New Roman"/>
                  <w:sz w:val="26"/>
                  <w:szCs w:val="26"/>
                  <w:lang w:eastAsia="lv-LV"/>
                </w:rPr>
                <w:t>M.6.5.2.1. Modelē notikumus, lietojot atbilstošus digitālos rīkus, un, izmantojot piemērus, skaidro, kas ir biežums, notikuma varbūtība.</w:t>
              </w:r>
            </w:hyperlink>
          </w:p>
        </w:tc>
        <w:tc>
          <w:tcPr>
            <w:tcW w:w="765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61" w:history="1">
              <w:r w:rsidRPr="005711FF">
                <w:rPr>
                  <w:rFonts w:ascii="Times New Roman" w:eastAsia="Times New Roman" w:hAnsi="Times New Roman" w:cs="Times New Roman"/>
                  <w:sz w:val="26"/>
                  <w:szCs w:val="26"/>
                  <w:lang w:eastAsia="lv-LV"/>
                </w:rPr>
                <w:t>M.9.5.2.1. Skaidro, izmantojot matemātiskus terminus un ilustrējot ar dzīves situācijām, kas ir varbūtība.</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62" w:history="1">
              <w:r w:rsidRPr="005711FF">
                <w:rPr>
                  <w:rFonts w:ascii="Times New Roman" w:eastAsia="Times New Roman" w:hAnsi="Times New Roman" w:cs="Times New Roman"/>
                  <w:sz w:val="26"/>
                  <w:szCs w:val="26"/>
                  <w:lang w:eastAsia="lv-LV"/>
                </w:rPr>
                <w:t>M.9.5.2.2. Izvēlas paņēmienu notikuma visu vienādi iespējamo iznākumu skaita un labvēlīgo iznākumu skaita noteikšanai un aprēķina notikuma varbūtību.</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63" w:history="1">
              <w:r w:rsidRPr="005711FF">
                <w:rPr>
                  <w:rFonts w:ascii="Times New Roman" w:eastAsia="Times New Roman" w:hAnsi="Times New Roman" w:cs="Times New Roman"/>
                  <w:sz w:val="26"/>
                  <w:szCs w:val="26"/>
                  <w:lang w:eastAsia="lv-LV"/>
                </w:rPr>
                <w:t>M.9.5.2.3. Formulē pieņēmumu par notikuma varbūtības skaitlisko vērtību, izvērtē jēdziena "varbūtība" lietošanu ikdienā, plašsaziņas līdzekļos.</w:t>
              </w:r>
            </w:hyperlink>
          </w:p>
        </w:tc>
      </w:tr>
      <w:tr w:rsidR="005711FF" w:rsidRPr="005711FF" w:rsidTr="005711FF">
        <w:trPr>
          <w:trHeight w:val="142"/>
        </w:trPr>
        <w:tc>
          <w:tcPr>
            <w:tcW w:w="15735" w:type="dxa"/>
            <w:gridSpan w:val="3"/>
            <w:tcBorders>
              <w:top w:val="nil"/>
              <w:left w:val="nil"/>
              <w:bottom w:val="nil"/>
              <w:right w:val="nil"/>
            </w:tcBorders>
            <w:shd w:val="clear" w:color="auto" w:fill="auto"/>
            <w:hideMark/>
          </w:tcPr>
          <w:p w:rsidR="005711FF" w:rsidRPr="005711FF" w:rsidRDefault="005711FF" w:rsidP="005711FF">
            <w:pPr>
              <w:spacing w:after="0" w:line="240" w:lineRule="auto"/>
              <w:jc w:val="center"/>
              <w:outlineLvl w:val="5"/>
              <w:rPr>
                <w:rFonts w:ascii="Times New Roman" w:eastAsia="Times New Roman" w:hAnsi="Times New Roman" w:cs="Times New Roman"/>
                <w:sz w:val="26"/>
                <w:szCs w:val="26"/>
                <w:lang w:eastAsia="lv-LV"/>
              </w:rPr>
            </w:pPr>
            <w:r w:rsidRPr="005711FF">
              <w:rPr>
                <w:rFonts w:ascii="Times New Roman" w:eastAsia="Times New Roman" w:hAnsi="Times New Roman" w:cs="Times New Roman"/>
                <w:sz w:val="26"/>
                <w:szCs w:val="26"/>
                <w:lang w:eastAsia="lv-LV"/>
              </w:rPr>
              <w:t>5.3. Mērīšana, mērvienības un sakarības starp tām</w:t>
            </w:r>
          </w:p>
        </w:tc>
      </w:tr>
      <w:tr w:rsidR="005711FF" w:rsidRPr="005711FF" w:rsidTr="005711FF">
        <w:trPr>
          <w:trHeight w:val="142"/>
        </w:trPr>
        <w:tc>
          <w:tcPr>
            <w:tcW w:w="0" w:type="auto"/>
            <w:tcBorders>
              <w:top w:val="nil"/>
              <w:left w:val="nil"/>
              <w:bottom w:val="nil"/>
              <w:right w:val="nil"/>
            </w:tcBorders>
            <w:shd w:val="clear" w:color="auto" w:fill="DDDDDD"/>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3. klasi</w:t>
            </w:r>
          </w:p>
        </w:tc>
        <w:tc>
          <w:tcPr>
            <w:tcW w:w="4236" w:type="dxa"/>
            <w:tcBorders>
              <w:top w:val="nil"/>
              <w:left w:val="nil"/>
              <w:bottom w:val="nil"/>
              <w:right w:val="nil"/>
            </w:tcBorders>
            <w:shd w:val="clear" w:color="auto" w:fill="CCCCCC"/>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6. klasi</w:t>
            </w:r>
          </w:p>
        </w:tc>
        <w:tc>
          <w:tcPr>
            <w:tcW w:w="7655" w:type="dxa"/>
            <w:tcBorders>
              <w:top w:val="nil"/>
              <w:left w:val="nil"/>
              <w:bottom w:val="nil"/>
              <w:right w:val="nil"/>
            </w:tcBorders>
            <w:shd w:val="clear" w:color="auto" w:fill="BBBBBB"/>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9. klasi</w:t>
            </w:r>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64" w:history="1">
              <w:r w:rsidRPr="005711FF">
                <w:rPr>
                  <w:rFonts w:ascii="Times New Roman" w:eastAsia="Times New Roman" w:hAnsi="Times New Roman" w:cs="Times New Roman"/>
                  <w:sz w:val="26"/>
                  <w:szCs w:val="26"/>
                  <w:lang w:eastAsia="lv-LV"/>
                </w:rPr>
                <w:t>M.3.5.3.1. Praktiski darot un spriežot, nosaka garumu, laukumu, tilpumu kā nosacītu vienību skaitu.</w:t>
              </w:r>
            </w:hyperlink>
          </w:p>
        </w:tc>
        <w:tc>
          <w:tcPr>
            <w:tcW w:w="423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65" w:history="1">
              <w:r w:rsidRPr="005711FF">
                <w:rPr>
                  <w:rFonts w:ascii="Times New Roman" w:eastAsia="Times New Roman" w:hAnsi="Times New Roman" w:cs="Times New Roman"/>
                  <w:sz w:val="26"/>
                  <w:szCs w:val="26"/>
                  <w:lang w:eastAsia="lv-LV"/>
                </w:rPr>
                <w:t>M.6.5.3.1. Skaidro, kā mēra leņķi, un mēra leņķa lielumu ar transportieri (tai skaitā ar digitāliem rīkiem), izvērtē, ar kādu precizitāti veikti mērījumi.</w:t>
              </w:r>
            </w:hyperlink>
          </w:p>
        </w:tc>
        <w:tc>
          <w:tcPr>
            <w:tcW w:w="765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66" w:history="1">
              <w:r w:rsidRPr="005711FF">
                <w:rPr>
                  <w:rFonts w:ascii="Times New Roman" w:eastAsia="Times New Roman" w:hAnsi="Times New Roman" w:cs="Times New Roman"/>
                  <w:sz w:val="26"/>
                  <w:szCs w:val="26"/>
                  <w:lang w:eastAsia="lv-LV"/>
                </w:rPr>
                <w:t>M.9.5.3.1. Skaidro, ka mērījumos iegūst precīzās vērtības tuvinājumus, izvērtē, ar kādu precizitāti veicami mērījumi konkrētā situācijā.</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67" w:history="1">
              <w:r w:rsidRPr="005711FF">
                <w:rPr>
                  <w:rFonts w:ascii="Times New Roman" w:eastAsia="Times New Roman" w:hAnsi="Times New Roman" w:cs="Times New Roman"/>
                  <w:sz w:val="26"/>
                  <w:szCs w:val="26"/>
                  <w:lang w:eastAsia="lv-LV"/>
                </w:rPr>
                <w:t>M.3.5.3.2. Mēra nogriežņa garumu ar situācijai atbilstošu precizitāti – metros, centimetros, milimetros.</w:t>
              </w:r>
            </w:hyperlink>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68" w:history="1">
              <w:r w:rsidRPr="005711FF">
                <w:rPr>
                  <w:rFonts w:ascii="Times New Roman" w:eastAsia="Times New Roman" w:hAnsi="Times New Roman" w:cs="Times New Roman"/>
                  <w:sz w:val="26"/>
                  <w:szCs w:val="26"/>
                  <w:lang w:eastAsia="lv-LV"/>
                </w:rPr>
                <w:t>M.6.5.3.2. Skaidro un/vai ilustrē ar modeli laukuma un tilpuma vienības, ātruma mērvienības km/h, m/s.</w:t>
              </w:r>
            </w:hyperlink>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69" w:history="1">
              <w:r w:rsidRPr="005711FF">
                <w:rPr>
                  <w:rFonts w:ascii="Times New Roman" w:eastAsia="Times New Roman" w:hAnsi="Times New Roman" w:cs="Times New Roman"/>
                  <w:sz w:val="26"/>
                  <w:szCs w:val="26"/>
                  <w:lang w:eastAsia="lv-LV"/>
                </w:rPr>
                <w:t>M.3.5.3.3. Nosaka laiku, izmantojot gan analogo, gan digitālo pulksteni.</w:t>
              </w:r>
            </w:hyperlink>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70" w:history="1">
              <w:r w:rsidRPr="005711FF">
                <w:rPr>
                  <w:rFonts w:ascii="Times New Roman" w:eastAsia="Times New Roman" w:hAnsi="Times New Roman" w:cs="Times New Roman"/>
                  <w:sz w:val="26"/>
                  <w:szCs w:val="26"/>
                  <w:lang w:eastAsia="lv-LV"/>
                </w:rPr>
                <w:t>M.6.5.3.3. Lieto mērvienības, to apzīmējumus, risinot uzdevumus ar citu mācību jomu un reālu kontekstu.</w:t>
              </w:r>
            </w:hyperlink>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71" w:history="1">
              <w:r w:rsidRPr="005711FF">
                <w:rPr>
                  <w:rFonts w:ascii="Times New Roman" w:eastAsia="Times New Roman" w:hAnsi="Times New Roman" w:cs="Times New Roman"/>
                  <w:sz w:val="26"/>
                  <w:szCs w:val="26"/>
                  <w:lang w:eastAsia="lv-LV"/>
                </w:rPr>
                <w:t>M.3.5.3.4. Zina galvenās sakarības starp garuma, masas, laika, naudas mērvienībām un izsaka lielāku mērvienību (garumam, masai, naudai) mazākā, pāriet no vienas laika vienības uz citu.</w:t>
              </w:r>
            </w:hyperlink>
          </w:p>
        </w:tc>
        <w:tc>
          <w:tcPr>
            <w:tcW w:w="423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72" w:history="1">
              <w:r w:rsidRPr="005711FF">
                <w:rPr>
                  <w:rFonts w:ascii="Times New Roman" w:eastAsia="Times New Roman" w:hAnsi="Times New Roman" w:cs="Times New Roman"/>
                  <w:sz w:val="26"/>
                  <w:szCs w:val="26"/>
                  <w:lang w:eastAsia="lv-LV"/>
                </w:rPr>
                <w:t>M.6.5.3.4. Pāriet no mazākas mērvienības uz lielāku un otrādi, lietojot sakarības starp mērvienībām un izpratni par to, kā veidojas saliktās mērvienības (tai skaitā praktiskās, piemēram, degvielas patēriņš), lieto dažādus kalkulatorus mērvienību pārveidošanai, kas pieejami tīmeklī.</w:t>
              </w:r>
            </w:hyperlink>
          </w:p>
        </w:tc>
        <w:tc>
          <w:tcPr>
            <w:tcW w:w="765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73" w:history="1">
              <w:r w:rsidRPr="005711FF">
                <w:rPr>
                  <w:rFonts w:ascii="Times New Roman" w:eastAsia="Times New Roman" w:hAnsi="Times New Roman" w:cs="Times New Roman"/>
                  <w:sz w:val="26"/>
                  <w:szCs w:val="26"/>
                  <w:lang w:eastAsia="lv-LV"/>
                </w:rPr>
                <w:t>M.9.5.3.2. Pārveido mērvienības atbilstoši situācijas kontekstam un skaidro, kā pāriet no vienas mērvienības uz citu, izvēlas un lieto sev atbilstošāko pieeju, piemēram, zināšanas par sakarībām, izpratne par salikto mērvienību veidošanos, izpratne par "</w:t>
              </w:r>
              <w:proofErr w:type="spellStart"/>
              <w:r w:rsidRPr="005711FF">
                <w:rPr>
                  <w:rFonts w:ascii="Times New Roman" w:eastAsia="Times New Roman" w:hAnsi="Times New Roman" w:cs="Times New Roman"/>
                  <w:sz w:val="26"/>
                  <w:szCs w:val="26"/>
                  <w:lang w:eastAsia="lv-LV"/>
                </w:rPr>
                <w:t>kilo</w:t>
              </w:r>
              <w:proofErr w:type="spellEnd"/>
              <w:r w:rsidRPr="005711FF">
                <w:rPr>
                  <w:rFonts w:ascii="Times New Roman" w:eastAsia="Times New Roman" w:hAnsi="Times New Roman" w:cs="Times New Roman"/>
                  <w:sz w:val="26"/>
                  <w:szCs w:val="26"/>
                  <w:lang w:eastAsia="lv-LV"/>
                </w:rPr>
                <w:t>", "</w:t>
              </w:r>
              <w:proofErr w:type="spellStart"/>
              <w:r w:rsidRPr="005711FF">
                <w:rPr>
                  <w:rFonts w:ascii="Times New Roman" w:eastAsia="Times New Roman" w:hAnsi="Times New Roman" w:cs="Times New Roman"/>
                  <w:sz w:val="26"/>
                  <w:szCs w:val="26"/>
                  <w:lang w:eastAsia="lv-LV"/>
                </w:rPr>
                <w:t>mili</w:t>
              </w:r>
              <w:proofErr w:type="spellEnd"/>
              <w:r w:rsidRPr="005711FF">
                <w:rPr>
                  <w:rFonts w:ascii="Times New Roman" w:eastAsia="Times New Roman" w:hAnsi="Times New Roman" w:cs="Times New Roman"/>
                  <w:sz w:val="26"/>
                  <w:szCs w:val="26"/>
                  <w:lang w:eastAsia="lv-LV"/>
                </w:rPr>
                <w:t>" u. c. lietošanu.</w:t>
              </w:r>
            </w:hyperlink>
          </w:p>
        </w:tc>
      </w:tr>
      <w:tr w:rsidR="005711FF" w:rsidRPr="005711FF" w:rsidTr="005711FF">
        <w:trPr>
          <w:trHeight w:val="142"/>
        </w:trPr>
        <w:tc>
          <w:tcPr>
            <w:tcW w:w="15735" w:type="dxa"/>
            <w:gridSpan w:val="3"/>
            <w:tcBorders>
              <w:top w:val="nil"/>
              <w:left w:val="nil"/>
              <w:bottom w:val="nil"/>
              <w:right w:val="nil"/>
            </w:tcBorders>
            <w:shd w:val="clear" w:color="auto" w:fill="auto"/>
            <w:hideMark/>
          </w:tcPr>
          <w:p w:rsidR="005711FF" w:rsidRPr="005711FF" w:rsidRDefault="005711FF" w:rsidP="005711FF">
            <w:pPr>
              <w:spacing w:before="150" w:after="150" w:line="240" w:lineRule="auto"/>
              <w:jc w:val="center"/>
              <w:outlineLvl w:val="4"/>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6. Figūru īpašību, novietojuma, to raksturojošo lielumu izpēte ļauj risināt konkrētas, arī praktiskas, problēmas, formulēt vispārīgus secinājumus par objektiem, telpu, formu</w:t>
            </w:r>
          </w:p>
        </w:tc>
      </w:tr>
      <w:tr w:rsidR="005711FF" w:rsidRPr="005711FF" w:rsidTr="005711FF">
        <w:trPr>
          <w:trHeight w:val="142"/>
        </w:trPr>
        <w:tc>
          <w:tcPr>
            <w:tcW w:w="15735" w:type="dxa"/>
            <w:gridSpan w:val="3"/>
            <w:tcBorders>
              <w:top w:val="nil"/>
              <w:left w:val="nil"/>
              <w:bottom w:val="nil"/>
              <w:right w:val="nil"/>
            </w:tcBorders>
            <w:shd w:val="clear" w:color="auto" w:fill="auto"/>
            <w:hideMark/>
          </w:tcPr>
          <w:p w:rsidR="005711FF" w:rsidRPr="005711FF" w:rsidRDefault="005711FF" w:rsidP="005711FF">
            <w:pPr>
              <w:spacing w:after="0" w:line="240" w:lineRule="auto"/>
              <w:jc w:val="center"/>
              <w:outlineLvl w:val="5"/>
              <w:rPr>
                <w:rFonts w:ascii="Times New Roman" w:eastAsia="Times New Roman" w:hAnsi="Times New Roman" w:cs="Times New Roman"/>
                <w:sz w:val="26"/>
                <w:szCs w:val="26"/>
                <w:lang w:eastAsia="lv-LV"/>
              </w:rPr>
            </w:pPr>
            <w:r w:rsidRPr="005711FF">
              <w:rPr>
                <w:rFonts w:ascii="Times New Roman" w:eastAsia="Times New Roman" w:hAnsi="Times New Roman" w:cs="Times New Roman"/>
                <w:sz w:val="26"/>
                <w:szCs w:val="26"/>
                <w:lang w:eastAsia="lv-LV"/>
              </w:rPr>
              <w:t>6.1. Figūras un to elementi. Figūru īpašības</w:t>
            </w:r>
          </w:p>
        </w:tc>
      </w:tr>
      <w:tr w:rsidR="005711FF" w:rsidRPr="005711FF" w:rsidTr="005711FF">
        <w:trPr>
          <w:trHeight w:val="142"/>
        </w:trPr>
        <w:tc>
          <w:tcPr>
            <w:tcW w:w="0" w:type="auto"/>
            <w:tcBorders>
              <w:top w:val="nil"/>
              <w:left w:val="nil"/>
              <w:bottom w:val="nil"/>
              <w:right w:val="nil"/>
            </w:tcBorders>
            <w:shd w:val="clear" w:color="auto" w:fill="DDDDDD"/>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3. klasi</w:t>
            </w:r>
          </w:p>
        </w:tc>
        <w:tc>
          <w:tcPr>
            <w:tcW w:w="4236" w:type="dxa"/>
            <w:tcBorders>
              <w:top w:val="nil"/>
              <w:left w:val="nil"/>
              <w:bottom w:val="nil"/>
              <w:right w:val="nil"/>
            </w:tcBorders>
            <w:shd w:val="clear" w:color="auto" w:fill="CCCCCC"/>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6. klasi</w:t>
            </w:r>
          </w:p>
        </w:tc>
        <w:tc>
          <w:tcPr>
            <w:tcW w:w="7655" w:type="dxa"/>
            <w:tcBorders>
              <w:top w:val="nil"/>
              <w:left w:val="nil"/>
              <w:bottom w:val="nil"/>
              <w:right w:val="nil"/>
            </w:tcBorders>
            <w:shd w:val="clear" w:color="auto" w:fill="BBBBBB"/>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9. klasi</w:t>
            </w:r>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74" w:history="1">
              <w:r w:rsidRPr="005711FF">
                <w:rPr>
                  <w:rFonts w:ascii="Times New Roman" w:eastAsia="Times New Roman" w:hAnsi="Times New Roman" w:cs="Times New Roman"/>
                  <w:sz w:val="26"/>
                  <w:szCs w:val="26"/>
                  <w:lang w:eastAsia="lv-LV"/>
                </w:rPr>
                <w:t>M.3.6.1.1. Praktiskā darbībā nosaka figūru, telpisku ķermeņu īpašības, raksturo tās, lietojot jēdzienus "liekta līnija", "taisna līnija", "nogrieznis", "lauzta līnija", "riņķis", "daudzstūris", "šķautne", "skaldne", "kubs", "taisnstūru skaldnis", "piramīda", "lode", "cilindrs", "konuss", praktiski veido figūras ar noteiktu īpašību.</w:t>
              </w:r>
            </w:hyperlink>
          </w:p>
        </w:tc>
        <w:tc>
          <w:tcPr>
            <w:tcW w:w="423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75" w:history="1">
              <w:r w:rsidRPr="005711FF">
                <w:rPr>
                  <w:rFonts w:ascii="Times New Roman" w:eastAsia="Times New Roman" w:hAnsi="Times New Roman" w:cs="Times New Roman"/>
                  <w:sz w:val="26"/>
                  <w:szCs w:val="26"/>
                  <w:lang w:eastAsia="lv-LV"/>
                </w:rPr>
                <w:t>M.6.6.1.1. Raksturo vārdiski, uzskicējot, ilustrējot ar reālu modeli plaknes figūras, telpiskus ķermeņus un to īpašības, lietojot jēdzienus "attālums", "taisne", "stars", "leņķis", "paralēlas, krustiskas, perpendikulāras taisnes", "virsotne", "mala", "riņķa līnija", "rādiuss", "diametrs", "riņķa sektors", spriež un secina par skaidrojuma atbilstību.</w:t>
              </w:r>
            </w:hyperlink>
          </w:p>
        </w:tc>
        <w:tc>
          <w:tcPr>
            <w:tcW w:w="765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76" w:history="1">
              <w:r w:rsidRPr="005711FF">
                <w:rPr>
                  <w:rFonts w:ascii="Times New Roman" w:eastAsia="Times New Roman" w:hAnsi="Times New Roman" w:cs="Times New Roman"/>
                  <w:sz w:val="26"/>
                  <w:szCs w:val="26"/>
                  <w:lang w:eastAsia="lv-LV"/>
                </w:rPr>
                <w:t xml:space="preserve">M.9.6.1.1. Lieto zināmās un jaunās situācijās, tai skaitā praktiskos kontekstos, plaknes figūru un to elementu (izstiepts leņķis, atvērts leņķis, krustleņķi, blakusleņķi, iekšējie </w:t>
              </w:r>
              <w:proofErr w:type="spellStart"/>
              <w:r w:rsidRPr="005711FF">
                <w:rPr>
                  <w:rFonts w:ascii="Times New Roman" w:eastAsia="Times New Roman" w:hAnsi="Times New Roman" w:cs="Times New Roman"/>
                  <w:sz w:val="26"/>
                  <w:szCs w:val="26"/>
                  <w:lang w:eastAsia="lv-LV"/>
                </w:rPr>
                <w:t>vienpusleņķi</w:t>
              </w:r>
              <w:proofErr w:type="spellEnd"/>
              <w:r w:rsidRPr="005711FF">
                <w:rPr>
                  <w:rFonts w:ascii="Times New Roman" w:eastAsia="Times New Roman" w:hAnsi="Times New Roman" w:cs="Times New Roman"/>
                  <w:sz w:val="26"/>
                  <w:szCs w:val="26"/>
                  <w:lang w:eastAsia="lv-LV"/>
                </w:rPr>
                <w:t xml:space="preserve">, iekšējie šķērsleņķi, kāpšļu leņķi, perpendikuls pret taisni, leņķa bisektrise, trijstūra augstums, bisektrise, mediāna, viduslīnija, riņķa līnijas pieskare, riņķa līnijas loks, </w:t>
              </w:r>
              <w:proofErr w:type="spellStart"/>
              <w:r w:rsidRPr="005711FF">
                <w:rPr>
                  <w:rFonts w:ascii="Times New Roman" w:eastAsia="Times New Roman" w:hAnsi="Times New Roman" w:cs="Times New Roman"/>
                  <w:sz w:val="26"/>
                  <w:szCs w:val="26"/>
                  <w:lang w:eastAsia="lv-LV"/>
                </w:rPr>
                <w:t>paralelograms</w:t>
              </w:r>
              <w:proofErr w:type="spellEnd"/>
              <w:r w:rsidRPr="005711FF">
                <w:rPr>
                  <w:rFonts w:ascii="Times New Roman" w:eastAsia="Times New Roman" w:hAnsi="Times New Roman" w:cs="Times New Roman"/>
                  <w:sz w:val="26"/>
                  <w:szCs w:val="26"/>
                  <w:lang w:eastAsia="lv-LV"/>
                </w:rPr>
                <w:t>, rombs, to diagonāles un augstums, trapece, tās diagonāle, augstums un viduslīnija, regulārs daudzstūris) definīcijas un īpašības.</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77" w:history="1">
              <w:r w:rsidRPr="005711FF">
                <w:rPr>
                  <w:rFonts w:ascii="Times New Roman" w:eastAsia="Times New Roman" w:hAnsi="Times New Roman" w:cs="Times New Roman"/>
                  <w:sz w:val="26"/>
                  <w:szCs w:val="26"/>
                  <w:lang w:eastAsia="lv-LV"/>
                </w:rPr>
                <w:t>M.3.6.1.2. Klasificē daudzstūrus, četrstūrus, taisnstūrus, grupē figūras, nosakot kopīgo un atšķirīgo, piederību grupai.</w:t>
              </w:r>
            </w:hyperlink>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78" w:history="1">
              <w:r w:rsidRPr="005711FF">
                <w:rPr>
                  <w:rFonts w:ascii="Times New Roman" w:eastAsia="Times New Roman" w:hAnsi="Times New Roman" w:cs="Times New Roman"/>
                  <w:sz w:val="26"/>
                  <w:szCs w:val="26"/>
                  <w:lang w:eastAsia="lv-LV"/>
                </w:rPr>
                <w:t>M.6.6.1.2. Veido, zīmē plaknes figūras atbilstoši 1–2 īpašībām.</w:t>
              </w:r>
            </w:hyperlink>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79" w:history="1">
              <w:r w:rsidRPr="005711FF">
                <w:rPr>
                  <w:rFonts w:ascii="Times New Roman" w:eastAsia="Times New Roman" w:hAnsi="Times New Roman" w:cs="Times New Roman"/>
                  <w:sz w:val="26"/>
                  <w:szCs w:val="26"/>
                  <w:lang w:eastAsia="lv-LV"/>
                </w:rPr>
                <w:t>M.9.6.1.2. Definē jaunas plaknes figūras, izvērtē definīcijas.</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80" w:history="1">
              <w:r w:rsidRPr="005711FF">
                <w:rPr>
                  <w:rFonts w:ascii="Times New Roman" w:eastAsia="Times New Roman" w:hAnsi="Times New Roman" w:cs="Times New Roman"/>
                  <w:sz w:val="26"/>
                  <w:szCs w:val="26"/>
                  <w:lang w:eastAsia="lv-LV"/>
                </w:rPr>
                <w:t>M.3.6.1.3. Saskata un raksturo simetriju dabas objektos, priekšmetos, ornamentos, figūrās.</w:t>
              </w:r>
            </w:hyperlink>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81" w:history="1">
              <w:r w:rsidRPr="005711FF">
                <w:rPr>
                  <w:rFonts w:ascii="Times New Roman" w:eastAsia="Times New Roman" w:hAnsi="Times New Roman" w:cs="Times New Roman"/>
                  <w:sz w:val="26"/>
                  <w:szCs w:val="26"/>
                  <w:lang w:eastAsia="lv-LV"/>
                </w:rPr>
                <w:t>M.6.6.1.3. Klasificē leņķus pēc to veida (šaurs, taisns, plats) vai lieluma, trijstūrus pēc malām vai leņķiem.</w:t>
              </w:r>
            </w:hyperlink>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82" w:history="1">
              <w:r w:rsidRPr="005711FF">
                <w:rPr>
                  <w:rFonts w:ascii="Times New Roman" w:eastAsia="Times New Roman" w:hAnsi="Times New Roman" w:cs="Times New Roman"/>
                  <w:sz w:val="26"/>
                  <w:szCs w:val="26"/>
                  <w:lang w:eastAsia="lv-LV"/>
                </w:rPr>
                <w:t xml:space="preserve">M.9.6.1.3. Klasificē četrstūrus, </w:t>
              </w:r>
              <w:proofErr w:type="spellStart"/>
              <w:r w:rsidRPr="005711FF">
                <w:rPr>
                  <w:rFonts w:ascii="Times New Roman" w:eastAsia="Times New Roman" w:hAnsi="Times New Roman" w:cs="Times New Roman"/>
                  <w:sz w:val="26"/>
                  <w:szCs w:val="26"/>
                  <w:lang w:eastAsia="lv-LV"/>
                </w:rPr>
                <w:t>paralelogramus</w:t>
              </w:r>
              <w:proofErr w:type="spellEnd"/>
              <w:r w:rsidRPr="005711FF">
                <w:rPr>
                  <w:rFonts w:ascii="Times New Roman" w:eastAsia="Times New Roman" w:hAnsi="Times New Roman" w:cs="Times New Roman"/>
                  <w:sz w:val="26"/>
                  <w:szCs w:val="26"/>
                  <w:lang w:eastAsia="lv-LV"/>
                </w:rPr>
                <w:t>, trapeces, citas plaknes figūras pēc dažādām, tai skaitā paša noteiktām, pazīmēm.</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83" w:history="1">
              <w:r w:rsidRPr="005711FF">
                <w:rPr>
                  <w:rFonts w:ascii="Times New Roman" w:eastAsia="Times New Roman" w:hAnsi="Times New Roman" w:cs="Times New Roman"/>
                  <w:sz w:val="26"/>
                  <w:szCs w:val="26"/>
                  <w:lang w:eastAsia="lv-LV"/>
                </w:rPr>
                <w:t>M.9.6.1.4. Spriež, secina par punktu ar noteiktu īpašību novietojumu plaknē (punktu ģeometrisko vietu).</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84" w:history="1">
              <w:r w:rsidRPr="005711FF">
                <w:rPr>
                  <w:rFonts w:ascii="Times New Roman" w:eastAsia="Times New Roman" w:hAnsi="Times New Roman" w:cs="Times New Roman"/>
                  <w:sz w:val="26"/>
                  <w:szCs w:val="26"/>
                  <w:lang w:eastAsia="lv-LV"/>
                </w:rPr>
                <w:t>M.9.6.1.5. Nosaka un pierāda plaknes figūru īpašības, pazīmes, loģiski saistot 2–3 spriedumus.</w:t>
              </w:r>
            </w:hyperlink>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85" w:history="1">
              <w:r w:rsidRPr="005711FF">
                <w:rPr>
                  <w:rFonts w:ascii="Times New Roman" w:eastAsia="Times New Roman" w:hAnsi="Times New Roman" w:cs="Times New Roman"/>
                  <w:sz w:val="26"/>
                  <w:szCs w:val="26"/>
                  <w:lang w:eastAsia="lv-LV"/>
                </w:rPr>
                <w:t>M.3.6.1.4. Zīmē plaknes figūras, ornamentus ar brīvu roku rūtiņu tīklā, uz baltas lapas, uzzīmē nogriezni, lauztu līniju, daudzstūri, lietojot lineālu.</w:t>
              </w:r>
            </w:hyperlink>
          </w:p>
        </w:tc>
        <w:tc>
          <w:tcPr>
            <w:tcW w:w="423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86" w:history="1">
              <w:r w:rsidRPr="005711FF">
                <w:rPr>
                  <w:rFonts w:ascii="Times New Roman" w:eastAsia="Times New Roman" w:hAnsi="Times New Roman" w:cs="Times New Roman"/>
                  <w:sz w:val="26"/>
                  <w:szCs w:val="26"/>
                  <w:lang w:eastAsia="lv-LV"/>
                </w:rPr>
                <w:t>M.6.6.1.4. Lietojot lineālu un uzstūri, uzzīmē figūras, kas ietver paralēlus un perpendikulārus nogriežņus, lietojot transportieri, uzzīmē noteikta lieluma leņķi, lietojot cirkuli, – riņķa līniju.</w:t>
              </w:r>
            </w:hyperlink>
          </w:p>
        </w:tc>
        <w:tc>
          <w:tcPr>
            <w:tcW w:w="765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87" w:history="1">
              <w:r w:rsidRPr="005711FF">
                <w:rPr>
                  <w:rFonts w:ascii="Times New Roman" w:eastAsia="Times New Roman" w:hAnsi="Times New Roman" w:cs="Times New Roman"/>
                  <w:sz w:val="26"/>
                  <w:szCs w:val="26"/>
                  <w:lang w:eastAsia="lv-LV"/>
                </w:rPr>
                <w:t>M.9.6.1.6. Skaidro savu darbību un ar lineālu un cirkuli konstruē nogriežņa viduspunktu, leņķa bisektrisi, attālumu no punkta līdz taisnei, perpendikulāras, paralēlas taisnes, trijstūri, četrstūri, trijstūrī ievilktu un ap to apvilktu riņķa līniju.</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88" w:history="1">
              <w:r w:rsidRPr="005711FF">
                <w:rPr>
                  <w:rFonts w:ascii="Times New Roman" w:eastAsia="Times New Roman" w:hAnsi="Times New Roman" w:cs="Times New Roman"/>
                  <w:sz w:val="26"/>
                  <w:szCs w:val="26"/>
                  <w:lang w:eastAsia="lv-LV"/>
                </w:rPr>
                <w:t>M.6.6.1.5. Pēc attēla vārdiski apraksta telpisku ķermeni, raksturojot plaknes figūras, kas veido tā virsmu.</w:t>
              </w:r>
            </w:hyperlink>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89" w:history="1">
              <w:r w:rsidRPr="005711FF">
                <w:rPr>
                  <w:rFonts w:ascii="Times New Roman" w:eastAsia="Times New Roman" w:hAnsi="Times New Roman" w:cs="Times New Roman"/>
                  <w:sz w:val="26"/>
                  <w:szCs w:val="26"/>
                  <w:lang w:eastAsia="lv-LV"/>
                </w:rPr>
                <w:t xml:space="preserve">M.9.6.1.7. Skaidro, kuri lielumi vai to attiecības saglabājas, kuri nesaglabājas attēlojumā, un uzzīmē taisnstūra </w:t>
              </w:r>
              <w:proofErr w:type="spellStart"/>
              <w:r w:rsidRPr="005711FF">
                <w:rPr>
                  <w:rFonts w:ascii="Times New Roman" w:eastAsia="Times New Roman" w:hAnsi="Times New Roman" w:cs="Times New Roman"/>
                  <w:sz w:val="26"/>
                  <w:szCs w:val="26"/>
                  <w:lang w:eastAsia="lv-LV"/>
                </w:rPr>
                <w:t>paralēlskaldni</w:t>
              </w:r>
              <w:proofErr w:type="spellEnd"/>
              <w:r w:rsidRPr="005711FF">
                <w:rPr>
                  <w:rFonts w:ascii="Times New Roman" w:eastAsia="Times New Roman" w:hAnsi="Times New Roman" w:cs="Times New Roman"/>
                  <w:sz w:val="26"/>
                  <w:szCs w:val="26"/>
                  <w:lang w:eastAsia="lv-LV"/>
                </w:rPr>
                <w:t>, zīmē plaknes un telpiskas figūras, izmantojot atbilstošus digitālos rīkus.</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90" w:history="1">
              <w:r w:rsidRPr="005711FF">
                <w:rPr>
                  <w:rFonts w:ascii="Times New Roman" w:eastAsia="Times New Roman" w:hAnsi="Times New Roman" w:cs="Times New Roman"/>
                  <w:sz w:val="26"/>
                  <w:szCs w:val="26"/>
                  <w:lang w:eastAsia="lv-LV"/>
                </w:rPr>
                <w:t>M.9.6.1.8. Attēlos un modeļos raksturo telpiskus ķermeņus, lietojot jēdzienus "šķautne", "skaldne", "prizma", "augstums", "rādiuss", "diagonāle", "pamats", "sānu virsma", "virsma".</w:t>
              </w:r>
            </w:hyperlink>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91" w:history="1">
              <w:r w:rsidRPr="005711FF">
                <w:rPr>
                  <w:rFonts w:ascii="Times New Roman" w:eastAsia="Times New Roman" w:hAnsi="Times New Roman" w:cs="Times New Roman"/>
                  <w:sz w:val="26"/>
                  <w:szCs w:val="26"/>
                  <w:lang w:eastAsia="lv-LV"/>
                </w:rPr>
                <w:t>M.3.6.1.5. Izveido plaknes figūras (kā plaknes daļu, kā līnijas, kas to ierobežo) un telpiskus ķermeņus, izmantojot dažādus pieejamos materiālus.</w:t>
              </w:r>
            </w:hyperlink>
          </w:p>
        </w:tc>
        <w:tc>
          <w:tcPr>
            <w:tcW w:w="423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92" w:history="1">
              <w:r w:rsidRPr="005711FF">
                <w:rPr>
                  <w:rFonts w:ascii="Times New Roman" w:eastAsia="Times New Roman" w:hAnsi="Times New Roman" w:cs="Times New Roman"/>
                  <w:sz w:val="26"/>
                  <w:szCs w:val="26"/>
                  <w:lang w:eastAsia="lv-LV"/>
                </w:rPr>
                <w:t>M.6.6.1.6. Izvēlas resursus, plāno un praktiski izveido plaknes figūras (kā plaknes daļas, kā līnijas, kas to ierobežo) un telpiskus ķermeņus.</w:t>
              </w:r>
            </w:hyperlink>
          </w:p>
        </w:tc>
        <w:tc>
          <w:tcPr>
            <w:tcW w:w="765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93" w:history="1">
              <w:r w:rsidRPr="005711FF">
                <w:rPr>
                  <w:rFonts w:ascii="Times New Roman" w:eastAsia="Times New Roman" w:hAnsi="Times New Roman" w:cs="Times New Roman"/>
                  <w:sz w:val="26"/>
                  <w:szCs w:val="26"/>
                  <w:lang w:eastAsia="lv-LV"/>
                </w:rPr>
                <w:t>M.9.6.1.9. Plāno, zīmē regulāras piramīdas, cilindra, konusa virsmas izklājumu plaknē un veido tam atbilstošo telpisko ķermeni.</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94" w:history="1">
              <w:r w:rsidRPr="005711FF">
                <w:rPr>
                  <w:rFonts w:ascii="Times New Roman" w:eastAsia="Times New Roman" w:hAnsi="Times New Roman" w:cs="Times New Roman"/>
                  <w:sz w:val="26"/>
                  <w:szCs w:val="26"/>
                  <w:lang w:eastAsia="lv-LV"/>
                </w:rPr>
                <w:t xml:space="preserve">M.6.6.1.7. Plāno, zīmē taisnstūra </w:t>
              </w:r>
              <w:proofErr w:type="spellStart"/>
              <w:r w:rsidRPr="005711FF">
                <w:rPr>
                  <w:rFonts w:ascii="Times New Roman" w:eastAsia="Times New Roman" w:hAnsi="Times New Roman" w:cs="Times New Roman"/>
                  <w:sz w:val="26"/>
                  <w:szCs w:val="26"/>
                  <w:lang w:eastAsia="lv-LV"/>
                </w:rPr>
                <w:t>paralēlskaldņa</w:t>
              </w:r>
              <w:proofErr w:type="spellEnd"/>
              <w:r w:rsidRPr="005711FF">
                <w:rPr>
                  <w:rFonts w:ascii="Times New Roman" w:eastAsia="Times New Roman" w:hAnsi="Times New Roman" w:cs="Times New Roman"/>
                  <w:sz w:val="26"/>
                  <w:szCs w:val="26"/>
                  <w:lang w:eastAsia="lv-LV"/>
                </w:rPr>
                <w:t xml:space="preserve"> virsmas izklājumu plaknē un veido tam atbilstošo telpisko ķermeni.</w:t>
              </w:r>
            </w:hyperlink>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95" w:history="1">
              <w:r w:rsidRPr="005711FF">
                <w:rPr>
                  <w:rFonts w:ascii="Times New Roman" w:eastAsia="Times New Roman" w:hAnsi="Times New Roman" w:cs="Times New Roman"/>
                  <w:sz w:val="26"/>
                  <w:szCs w:val="26"/>
                  <w:lang w:eastAsia="lv-LV"/>
                </w:rPr>
                <w:t>M.3.6.1.6. Nosaka telpiska ķermeņa skatus dažādās plaknēs, izmantojot modeļus.</w:t>
              </w:r>
            </w:hyperlink>
          </w:p>
        </w:tc>
        <w:tc>
          <w:tcPr>
            <w:tcW w:w="423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96" w:history="1">
              <w:r w:rsidRPr="005711FF">
                <w:rPr>
                  <w:rFonts w:ascii="Times New Roman" w:eastAsia="Times New Roman" w:hAnsi="Times New Roman" w:cs="Times New Roman"/>
                  <w:sz w:val="26"/>
                  <w:szCs w:val="26"/>
                  <w:lang w:eastAsia="lv-LV"/>
                </w:rPr>
                <w:t>M.6.6.1.8. Iztēlojas telpisko ķermeni pēc dotā attēla un nosaka tā skatus dažādās plaknēs.</w:t>
              </w:r>
            </w:hyperlink>
          </w:p>
        </w:tc>
        <w:tc>
          <w:tcPr>
            <w:tcW w:w="765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97" w:history="1">
              <w:r w:rsidRPr="005711FF">
                <w:rPr>
                  <w:rFonts w:ascii="Times New Roman" w:eastAsia="Times New Roman" w:hAnsi="Times New Roman" w:cs="Times New Roman"/>
                  <w:sz w:val="26"/>
                  <w:szCs w:val="26"/>
                  <w:lang w:eastAsia="lv-LV"/>
                </w:rPr>
                <w:t>M.9.6.1.10. Nosaka, raksturo iespējamo telpisko ķermeni pēc dažiem tā skatiem.</w:t>
              </w:r>
            </w:hyperlink>
          </w:p>
        </w:tc>
      </w:tr>
      <w:tr w:rsidR="005711FF" w:rsidRPr="005711FF" w:rsidTr="005711FF">
        <w:trPr>
          <w:trHeight w:val="142"/>
        </w:trPr>
        <w:tc>
          <w:tcPr>
            <w:tcW w:w="15735" w:type="dxa"/>
            <w:gridSpan w:val="3"/>
            <w:tcBorders>
              <w:top w:val="nil"/>
              <w:left w:val="nil"/>
              <w:bottom w:val="nil"/>
              <w:right w:val="nil"/>
            </w:tcBorders>
            <w:shd w:val="clear" w:color="auto" w:fill="auto"/>
            <w:hideMark/>
          </w:tcPr>
          <w:p w:rsidR="005711FF" w:rsidRPr="005711FF" w:rsidRDefault="005711FF" w:rsidP="005711FF">
            <w:pPr>
              <w:spacing w:after="0" w:line="240" w:lineRule="auto"/>
              <w:jc w:val="center"/>
              <w:outlineLvl w:val="5"/>
              <w:rPr>
                <w:rFonts w:ascii="Times New Roman" w:eastAsia="Times New Roman" w:hAnsi="Times New Roman" w:cs="Times New Roman"/>
                <w:sz w:val="26"/>
                <w:szCs w:val="26"/>
                <w:lang w:eastAsia="lv-LV"/>
              </w:rPr>
            </w:pPr>
            <w:r w:rsidRPr="005711FF">
              <w:rPr>
                <w:rFonts w:ascii="Times New Roman" w:eastAsia="Times New Roman" w:hAnsi="Times New Roman" w:cs="Times New Roman"/>
                <w:sz w:val="26"/>
                <w:szCs w:val="26"/>
                <w:lang w:eastAsia="lv-LV"/>
              </w:rPr>
              <w:t>6.2. Figūru novietojums plaknē, telpā un to savstarpējais novietojums</w:t>
            </w:r>
          </w:p>
        </w:tc>
      </w:tr>
      <w:tr w:rsidR="005711FF" w:rsidRPr="005711FF" w:rsidTr="005711FF">
        <w:trPr>
          <w:trHeight w:val="142"/>
        </w:trPr>
        <w:tc>
          <w:tcPr>
            <w:tcW w:w="0" w:type="auto"/>
            <w:tcBorders>
              <w:top w:val="nil"/>
              <w:left w:val="nil"/>
              <w:bottom w:val="nil"/>
              <w:right w:val="nil"/>
            </w:tcBorders>
            <w:shd w:val="clear" w:color="auto" w:fill="DDDDDD"/>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3. klasi</w:t>
            </w:r>
          </w:p>
        </w:tc>
        <w:tc>
          <w:tcPr>
            <w:tcW w:w="4236" w:type="dxa"/>
            <w:tcBorders>
              <w:top w:val="nil"/>
              <w:left w:val="nil"/>
              <w:bottom w:val="nil"/>
              <w:right w:val="nil"/>
            </w:tcBorders>
            <w:shd w:val="clear" w:color="auto" w:fill="CCCCCC"/>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6. klasi</w:t>
            </w:r>
          </w:p>
        </w:tc>
        <w:tc>
          <w:tcPr>
            <w:tcW w:w="7655" w:type="dxa"/>
            <w:tcBorders>
              <w:top w:val="nil"/>
              <w:left w:val="nil"/>
              <w:bottom w:val="nil"/>
              <w:right w:val="nil"/>
            </w:tcBorders>
            <w:shd w:val="clear" w:color="auto" w:fill="BBBBBB"/>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9. klasi</w:t>
            </w:r>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98" w:history="1">
              <w:r w:rsidRPr="005711FF">
                <w:rPr>
                  <w:rFonts w:ascii="Times New Roman" w:eastAsia="Times New Roman" w:hAnsi="Times New Roman" w:cs="Times New Roman"/>
                  <w:sz w:val="26"/>
                  <w:szCs w:val="26"/>
                  <w:lang w:eastAsia="lv-LV"/>
                </w:rPr>
                <w:t xml:space="preserve">M.3.6.2.1. Vārdiski apraksta un atbilstoši aprakstam veido objektu </w:t>
              </w:r>
              <w:r w:rsidRPr="005711FF">
                <w:rPr>
                  <w:rFonts w:ascii="Times New Roman" w:eastAsia="Times New Roman" w:hAnsi="Times New Roman" w:cs="Times New Roman"/>
                  <w:sz w:val="26"/>
                  <w:szCs w:val="26"/>
                  <w:lang w:eastAsia="lv-LV"/>
                </w:rPr>
                <w:lastRenderedPageBreak/>
                <w:t>un telpisku ķermeņu izvietojumu telpā un plaknes figūru izvietojumu lapā/plaknē.</w:t>
              </w:r>
            </w:hyperlink>
          </w:p>
        </w:tc>
        <w:tc>
          <w:tcPr>
            <w:tcW w:w="423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199" w:history="1">
              <w:r w:rsidRPr="005711FF">
                <w:rPr>
                  <w:rFonts w:ascii="Times New Roman" w:eastAsia="Times New Roman" w:hAnsi="Times New Roman" w:cs="Times New Roman"/>
                  <w:sz w:val="26"/>
                  <w:szCs w:val="26"/>
                  <w:lang w:eastAsia="lv-LV"/>
                </w:rPr>
                <w:t xml:space="preserve">M.6.6.2.1. Koordinātu plaknē nosaka punkta koordinātas un atliek punktu pēc </w:t>
              </w:r>
              <w:r w:rsidRPr="005711FF">
                <w:rPr>
                  <w:rFonts w:ascii="Times New Roman" w:eastAsia="Times New Roman" w:hAnsi="Times New Roman" w:cs="Times New Roman"/>
                  <w:sz w:val="26"/>
                  <w:szCs w:val="26"/>
                  <w:lang w:eastAsia="lv-LV"/>
                </w:rPr>
                <w:lastRenderedPageBreak/>
                <w:t>tā koordinātām, attēlo plaknes figūru atbilstoši dotajiem nosacījumiem.</w:t>
              </w:r>
            </w:hyperlink>
          </w:p>
        </w:tc>
        <w:tc>
          <w:tcPr>
            <w:tcW w:w="765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00" w:history="1">
              <w:r w:rsidRPr="005711FF">
                <w:rPr>
                  <w:rFonts w:ascii="Times New Roman" w:eastAsia="Times New Roman" w:hAnsi="Times New Roman" w:cs="Times New Roman"/>
                  <w:sz w:val="26"/>
                  <w:szCs w:val="26"/>
                  <w:lang w:eastAsia="lv-LV"/>
                </w:rPr>
                <w:t>M.3.6.2.2. Praktiskā darbībā pēta, kādas figūras var izveidot, dalot doto figūru daļās vai savietojot dotās figūras.</w:t>
              </w:r>
            </w:hyperlink>
          </w:p>
        </w:tc>
        <w:tc>
          <w:tcPr>
            <w:tcW w:w="423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01" w:history="1">
              <w:r w:rsidRPr="005711FF">
                <w:rPr>
                  <w:rFonts w:ascii="Times New Roman" w:eastAsia="Times New Roman" w:hAnsi="Times New Roman" w:cs="Times New Roman"/>
                  <w:sz w:val="26"/>
                  <w:szCs w:val="26"/>
                  <w:lang w:eastAsia="lv-LV"/>
                </w:rPr>
                <w:t>M.6.6.2.2. Zīmējot un skicējot pēta figūru savstarpējo novietojumu – kādas plaknes figūras veidojas, savietojot vai pārklājot dotās figūras, kā doto figūru sadalīt daļās, ievērojot dotos nosacījumus.</w:t>
              </w:r>
            </w:hyperlink>
          </w:p>
        </w:tc>
        <w:tc>
          <w:tcPr>
            <w:tcW w:w="765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02" w:history="1">
              <w:r w:rsidRPr="005711FF">
                <w:rPr>
                  <w:rFonts w:ascii="Times New Roman" w:eastAsia="Times New Roman" w:hAnsi="Times New Roman" w:cs="Times New Roman"/>
                  <w:sz w:val="26"/>
                  <w:szCs w:val="26"/>
                  <w:lang w:eastAsia="lv-LV"/>
                </w:rPr>
                <w:t>M.9.6.2.1. Pēta un secina, kādiem jābūt nogriežņu garumiem, lai nogriežņi veidotu trijstūri.</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03" w:history="1">
              <w:r w:rsidRPr="005711FF">
                <w:rPr>
                  <w:rFonts w:ascii="Times New Roman" w:eastAsia="Times New Roman" w:hAnsi="Times New Roman" w:cs="Times New Roman"/>
                  <w:sz w:val="26"/>
                  <w:szCs w:val="26"/>
                  <w:lang w:eastAsia="lv-LV"/>
                </w:rPr>
                <w:t>M.9.6.2.2. Pēta daudzstūru un riņķa līnijas, regulāru daudzstūru un riņķa līnijas, divu riņķa līniju savstarpējo novietojumu, tai skaitā lietojot digitālos rīkus.</w:t>
              </w:r>
            </w:hyperlink>
          </w:p>
        </w:tc>
      </w:tr>
      <w:tr w:rsidR="005711FF" w:rsidRPr="005711FF" w:rsidTr="005711FF">
        <w:trPr>
          <w:trHeight w:val="142"/>
        </w:trPr>
        <w:tc>
          <w:tcPr>
            <w:tcW w:w="15735" w:type="dxa"/>
            <w:gridSpan w:val="3"/>
            <w:tcBorders>
              <w:top w:val="nil"/>
              <w:left w:val="nil"/>
              <w:bottom w:val="nil"/>
              <w:right w:val="nil"/>
            </w:tcBorders>
            <w:shd w:val="clear" w:color="auto" w:fill="auto"/>
            <w:hideMark/>
          </w:tcPr>
          <w:p w:rsidR="005711FF" w:rsidRPr="005711FF" w:rsidRDefault="005711FF" w:rsidP="005711FF">
            <w:pPr>
              <w:spacing w:after="0" w:line="240" w:lineRule="auto"/>
              <w:jc w:val="center"/>
              <w:outlineLvl w:val="5"/>
              <w:rPr>
                <w:rFonts w:ascii="Times New Roman" w:eastAsia="Times New Roman" w:hAnsi="Times New Roman" w:cs="Times New Roman"/>
                <w:sz w:val="26"/>
                <w:szCs w:val="26"/>
                <w:lang w:eastAsia="lv-LV"/>
              </w:rPr>
            </w:pPr>
            <w:r w:rsidRPr="005711FF">
              <w:rPr>
                <w:rFonts w:ascii="Times New Roman" w:eastAsia="Times New Roman" w:hAnsi="Times New Roman" w:cs="Times New Roman"/>
                <w:sz w:val="26"/>
                <w:szCs w:val="26"/>
                <w:lang w:eastAsia="lv-LV"/>
              </w:rPr>
              <w:t>6.3. Figūru vienādība un līdzība. Figūru pārvietojumi un pārveidojumi plaknē</w:t>
            </w:r>
          </w:p>
        </w:tc>
      </w:tr>
      <w:tr w:rsidR="005711FF" w:rsidRPr="005711FF" w:rsidTr="005711FF">
        <w:trPr>
          <w:trHeight w:val="142"/>
        </w:trPr>
        <w:tc>
          <w:tcPr>
            <w:tcW w:w="0" w:type="auto"/>
            <w:tcBorders>
              <w:top w:val="nil"/>
              <w:left w:val="nil"/>
              <w:bottom w:val="nil"/>
              <w:right w:val="nil"/>
            </w:tcBorders>
            <w:shd w:val="clear" w:color="auto" w:fill="DDDDDD"/>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3. klasi</w:t>
            </w:r>
          </w:p>
        </w:tc>
        <w:tc>
          <w:tcPr>
            <w:tcW w:w="4236" w:type="dxa"/>
            <w:tcBorders>
              <w:top w:val="nil"/>
              <w:left w:val="nil"/>
              <w:bottom w:val="nil"/>
              <w:right w:val="nil"/>
            </w:tcBorders>
            <w:shd w:val="clear" w:color="auto" w:fill="CCCCCC"/>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6. klasi</w:t>
            </w:r>
          </w:p>
        </w:tc>
        <w:tc>
          <w:tcPr>
            <w:tcW w:w="7655" w:type="dxa"/>
            <w:tcBorders>
              <w:top w:val="nil"/>
              <w:left w:val="nil"/>
              <w:bottom w:val="nil"/>
              <w:right w:val="nil"/>
            </w:tcBorders>
            <w:shd w:val="clear" w:color="auto" w:fill="BBBBBB"/>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9. klasi</w:t>
            </w:r>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04" w:history="1">
              <w:r w:rsidRPr="005711FF">
                <w:rPr>
                  <w:rFonts w:ascii="Times New Roman" w:eastAsia="Times New Roman" w:hAnsi="Times New Roman" w:cs="Times New Roman"/>
                  <w:sz w:val="26"/>
                  <w:szCs w:val="26"/>
                  <w:lang w:eastAsia="lv-LV"/>
                </w:rPr>
                <w:t>M.3.6.3.1. Nosaka, vai figūras ir vienādas, tās praktiski savietojot, iegūst vienādas figūras rūtiņu tīklā zīmējot, ar locīšanu, izmantojot digitālos attēlu apstrādes rīkus.</w:t>
              </w:r>
            </w:hyperlink>
          </w:p>
        </w:tc>
        <w:tc>
          <w:tcPr>
            <w:tcW w:w="423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05" w:history="1">
              <w:r w:rsidRPr="005711FF">
                <w:rPr>
                  <w:rFonts w:ascii="Times New Roman" w:eastAsia="Times New Roman" w:hAnsi="Times New Roman" w:cs="Times New Roman"/>
                  <w:sz w:val="26"/>
                  <w:szCs w:val="26"/>
                  <w:lang w:eastAsia="lv-LV"/>
                </w:rPr>
                <w:t>M.6.6.3.1. Secina par figūru vienādību matemātiskā un reālā kontekstā, rūtiņu tīklā zīmē dotajai figūrai vienādu figūru, ievērojot nosacījumus par novietojumu/pārvietojumu plaknē, tai skaitā veicot pagriezienu par 90°, 180°.</w:t>
              </w:r>
            </w:hyperlink>
          </w:p>
        </w:tc>
        <w:tc>
          <w:tcPr>
            <w:tcW w:w="765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06" w:history="1">
              <w:r w:rsidRPr="005711FF">
                <w:rPr>
                  <w:rFonts w:ascii="Times New Roman" w:eastAsia="Times New Roman" w:hAnsi="Times New Roman" w:cs="Times New Roman"/>
                  <w:sz w:val="26"/>
                  <w:szCs w:val="26"/>
                  <w:lang w:eastAsia="lv-LV"/>
                </w:rPr>
                <w:t>M.9.6.3.1. Lieto trijstūru vienādību situācijās ar matemātisku un reālu kontekstu.</w:t>
              </w:r>
            </w:hyperlink>
          </w:p>
        </w:tc>
      </w:tr>
      <w:tr w:rsidR="005711FF" w:rsidRPr="005711FF" w:rsidTr="005711FF">
        <w:trPr>
          <w:trHeight w:val="142"/>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07" w:history="1">
              <w:r w:rsidRPr="005711FF">
                <w:rPr>
                  <w:rFonts w:ascii="Times New Roman" w:eastAsia="Times New Roman" w:hAnsi="Times New Roman" w:cs="Times New Roman"/>
                  <w:sz w:val="26"/>
                  <w:szCs w:val="26"/>
                  <w:lang w:eastAsia="lv-LV"/>
                </w:rPr>
                <w:t xml:space="preserve">M.6.6.3.2. Rūtiņu tīklā zīmē dotajai figūrai </w:t>
              </w:r>
              <w:proofErr w:type="spellStart"/>
              <w:r w:rsidRPr="005711FF">
                <w:rPr>
                  <w:rFonts w:ascii="Times New Roman" w:eastAsia="Times New Roman" w:hAnsi="Times New Roman" w:cs="Times New Roman"/>
                  <w:sz w:val="26"/>
                  <w:szCs w:val="26"/>
                  <w:lang w:eastAsia="lv-LV"/>
                </w:rPr>
                <w:t>aksiālsimetrisku</w:t>
              </w:r>
              <w:proofErr w:type="spellEnd"/>
              <w:r w:rsidRPr="005711FF">
                <w:rPr>
                  <w:rFonts w:ascii="Times New Roman" w:eastAsia="Times New Roman" w:hAnsi="Times New Roman" w:cs="Times New Roman"/>
                  <w:sz w:val="26"/>
                  <w:szCs w:val="26"/>
                  <w:lang w:eastAsia="lv-LV"/>
                </w:rPr>
                <w:t xml:space="preserve"> figūru, secina par simetrijas ass novietojumu.</w:t>
              </w:r>
            </w:hyperlink>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08" w:history="1">
              <w:r w:rsidRPr="005711FF">
                <w:rPr>
                  <w:rFonts w:ascii="Times New Roman" w:eastAsia="Times New Roman" w:hAnsi="Times New Roman" w:cs="Times New Roman"/>
                  <w:sz w:val="26"/>
                  <w:szCs w:val="26"/>
                  <w:lang w:eastAsia="lv-LV"/>
                </w:rPr>
                <w:t>M.9.6.3.2. Pierāda trijstūru vienādību pēc vienādības pazīmēm.</w:t>
              </w:r>
            </w:hyperlink>
          </w:p>
        </w:tc>
      </w:tr>
      <w:tr w:rsidR="005711FF" w:rsidRPr="005711FF" w:rsidTr="005711FF">
        <w:trPr>
          <w:trHeight w:val="142"/>
        </w:trPr>
        <w:tc>
          <w:tcPr>
            <w:tcW w:w="0" w:type="auto"/>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09" w:history="1">
              <w:r w:rsidRPr="005711FF">
                <w:rPr>
                  <w:rFonts w:ascii="Times New Roman" w:eastAsia="Times New Roman" w:hAnsi="Times New Roman" w:cs="Times New Roman"/>
                  <w:sz w:val="26"/>
                  <w:szCs w:val="26"/>
                  <w:lang w:eastAsia="lv-LV"/>
                </w:rPr>
                <w:t>M.3.6.3.2. Pedagoga rosināts, skaidro, kas mainās, kas nemainās, ar digitāliem rīkiem samazinot/palielinot plaknes figūras matemātiskos un praktiskos kontekstos.</w:t>
              </w:r>
            </w:hyperlink>
          </w:p>
        </w:tc>
        <w:tc>
          <w:tcPr>
            <w:tcW w:w="4236"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10" w:history="1">
              <w:r w:rsidRPr="005711FF">
                <w:rPr>
                  <w:rFonts w:ascii="Times New Roman" w:eastAsia="Times New Roman" w:hAnsi="Times New Roman" w:cs="Times New Roman"/>
                  <w:sz w:val="26"/>
                  <w:szCs w:val="26"/>
                  <w:lang w:eastAsia="lv-LV"/>
                </w:rPr>
                <w:t>M.6.6.3.3. Ar zīmuli vai ar digitāliem rīkiem zīmē, pēta, raksturo līdzīgu plaknes figūru lielumus (malu garumi, leņķi, laukumi), lietojot matemātisko valodu.</w:t>
              </w:r>
            </w:hyperlink>
          </w:p>
        </w:tc>
        <w:tc>
          <w:tcPr>
            <w:tcW w:w="7655"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11" w:history="1">
              <w:r w:rsidRPr="005711FF">
                <w:rPr>
                  <w:rFonts w:ascii="Times New Roman" w:eastAsia="Times New Roman" w:hAnsi="Times New Roman" w:cs="Times New Roman"/>
                  <w:sz w:val="26"/>
                  <w:szCs w:val="26"/>
                  <w:lang w:eastAsia="lv-LV"/>
                </w:rPr>
                <w:t>M.9.6.3.3. Nosaka līdzīgus trijstūrus, lieto sakarības starp to lielumiem matemātiskos un praktiskos kontekstos, demonstrējot izpratni par jēdzienu "attiecība", "proporcionalitāte" lietošanu ģeometriskā kontekstā.</w:t>
              </w:r>
            </w:hyperlink>
          </w:p>
        </w:tc>
      </w:tr>
      <w:tr w:rsidR="005711FF" w:rsidRPr="005711FF" w:rsidTr="005711FF">
        <w:trPr>
          <w:trHeight w:val="590"/>
        </w:trPr>
        <w:tc>
          <w:tcPr>
            <w:tcW w:w="0" w:type="auto"/>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236"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7655"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12" w:history="1">
              <w:r w:rsidRPr="005711FF">
                <w:rPr>
                  <w:rFonts w:ascii="Times New Roman" w:eastAsia="Times New Roman" w:hAnsi="Times New Roman" w:cs="Times New Roman"/>
                  <w:sz w:val="26"/>
                  <w:szCs w:val="26"/>
                  <w:lang w:eastAsia="lv-LV"/>
                </w:rPr>
                <w:t>M.9.6.3.4. Pierāda trijstūru līdzību pēc līdzības pazīmēm.</w:t>
              </w:r>
            </w:hyperlink>
          </w:p>
        </w:tc>
      </w:tr>
    </w:tbl>
    <w:p w:rsidR="005711FF" w:rsidRDefault="005711FF">
      <w:r>
        <w:br w:type="page"/>
      </w:r>
    </w:p>
    <w:tbl>
      <w:tblPr>
        <w:tblW w:w="15839" w:type="dxa"/>
        <w:tblBorders>
          <w:top w:val="single" w:sz="6" w:space="0" w:color="D3D3D3"/>
          <w:left w:val="single" w:sz="6" w:space="0" w:color="D3D3D3"/>
          <w:bottom w:val="single" w:sz="6" w:space="0" w:color="D3D3D3"/>
          <w:right w:val="single" w:sz="6" w:space="0" w:color="D3D3D3"/>
        </w:tblBorders>
        <w:tblCellMar>
          <w:top w:w="15" w:type="dxa"/>
          <w:left w:w="15" w:type="dxa"/>
          <w:bottom w:w="15" w:type="dxa"/>
          <w:right w:w="15" w:type="dxa"/>
        </w:tblCellMar>
        <w:tblLook w:val="04A0" w:firstRow="1" w:lastRow="0" w:firstColumn="1" w:lastColumn="0" w:noHBand="0" w:noVBand="1"/>
      </w:tblPr>
      <w:tblGrid>
        <w:gridCol w:w="3567"/>
        <w:gridCol w:w="4852"/>
        <w:gridCol w:w="7420"/>
      </w:tblGrid>
      <w:tr w:rsidR="005711FF" w:rsidRPr="005711FF" w:rsidTr="00BD2647">
        <w:trPr>
          <w:trHeight w:val="347"/>
        </w:trPr>
        <w:tc>
          <w:tcPr>
            <w:tcW w:w="15839" w:type="dxa"/>
            <w:gridSpan w:val="3"/>
            <w:tcBorders>
              <w:top w:val="nil"/>
              <w:left w:val="nil"/>
              <w:bottom w:val="nil"/>
              <w:right w:val="nil"/>
            </w:tcBorders>
            <w:shd w:val="clear" w:color="auto" w:fill="auto"/>
            <w:hideMark/>
          </w:tcPr>
          <w:p w:rsidR="005711FF" w:rsidRPr="005711FF" w:rsidRDefault="005711FF" w:rsidP="005711FF">
            <w:pPr>
              <w:spacing w:after="0" w:line="240" w:lineRule="auto"/>
              <w:jc w:val="center"/>
              <w:outlineLvl w:val="5"/>
              <w:rPr>
                <w:rFonts w:ascii="Times New Roman" w:eastAsia="Times New Roman" w:hAnsi="Times New Roman" w:cs="Times New Roman"/>
                <w:sz w:val="26"/>
                <w:szCs w:val="26"/>
                <w:lang w:eastAsia="lv-LV"/>
              </w:rPr>
            </w:pPr>
            <w:bookmarkStart w:id="0" w:name="_GoBack"/>
            <w:bookmarkEnd w:id="0"/>
            <w:r w:rsidRPr="005711FF">
              <w:rPr>
                <w:rFonts w:ascii="Times New Roman" w:eastAsia="Times New Roman" w:hAnsi="Times New Roman" w:cs="Times New Roman"/>
                <w:sz w:val="26"/>
                <w:szCs w:val="26"/>
                <w:lang w:eastAsia="lv-LV"/>
              </w:rPr>
              <w:lastRenderedPageBreak/>
              <w:t>6.4. Figūru un to elementu lielumi</w:t>
            </w:r>
          </w:p>
        </w:tc>
      </w:tr>
      <w:tr w:rsidR="005711FF" w:rsidRPr="005711FF" w:rsidTr="00BD2647">
        <w:trPr>
          <w:trHeight w:val="507"/>
        </w:trPr>
        <w:tc>
          <w:tcPr>
            <w:tcW w:w="3567" w:type="dxa"/>
            <w:tcBorders>
              <w:top w:val="nil"/>
              <w:left w:val="nil"/>
              <w:bottom w:val="nil"/>
              <w:right w:val="nil"/>
            </w:tcBorders>
            <w:shd w:val="clear" w:color="auto" w:fill="DDDDDD"/>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3. klasi</w:t>
            </w:r>
          </w:p>
        </w:tc>
        <w:tc>
          <w:tcPr>
            <w:tcW w:w="4852" w:type="dxa"/>
            <w:tcBorders>
              <w:top w:val="nil"/>
              <w:left w:val="nil"/>
              <w:bottom w:val="nil"/>
              <w:right w:val="nil"/>
            </w:tcBorders>
            <w:shd w:val="clear" w:color="auto" w:fill="CCCCCC"/>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6. klasi</w:t>
            </w:r>
          </w:p>
        </w:tc>
        <w:tc>
          <w:tcPr>
            <w:tcW w:w="7420" w:type="dxa"/>
            <w:tcBorders>
              <w:top w:val="nil"/>
              <w:left w:val="nil"/>
              <w:bottom w:val="nil"/>
              <w:right w:val="nil"/>
            </w:tcBorders>
            <w:shd w:val="clear" w:color="auto" w:fill="BBBBBB"/>
            <w:hideMark/>
          </w:tcPr>
          <w:p w:rsidR="005711FF" w:rsidRPr="005711FF" w:rsidRDefault="005711FF" w:rsidP="005711FF">
            <w:pPr>
              <w:spacing w:after="0" w:line="240" w:lineRule="auto"/>
              <w:jc w:val="center"/>
              <w:rPr>
                <w:rFonts w:ascii="Times New Roman" w:eastAsia="Times New Roman" w:hAnsi="Times New Roman" w:cs="Times New Roman"/>
                <w:b/>
                <w:bCs/>
                <w:sz w:val="26"/>
                <w:szCs w:val="26"/>
                <w:lang w:eastAsia="lv-LV"/>
              </w:rPr>
            </w:pPr>
            <w:r w:rsidRPr="005711FF">
              <w:rPr>
                <w:rFonts w:ascii="Times New Roman" w:eastAsia="Times New Roman" w:hAnsi="Times New Roman" w:cs="Times New Roman"/>
                <w:b/>
                <w:bCs/>
                <w:sz w:val="26"/>
                <w:szCs w:val="26"/>
                <w:lang w:eastAsia="lv-LV"/>
              </w:rPr>
              <w:t>Beidzot 9. klasi</w:t>
            </w:r>
          </w:p>
        </w:tc>
      </w:tr>
      <w:tr w:rsidR="005711FF" w:rsidRPr="005711FF" w:rsidTr="00BD2647">
        <w:trPr>
          <w:trHeight w:val="2500"/>
        </w:trPr>
        <w:tc>
          <w:tcPr>
            <w:tcW w:w="3567"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13" w:history="1">
              <w:r w:rsidRPr="005711FF">
                <w:rPr>
                  <w:rFonts w:ascii="Times New Roman" w:eastAsia="Times New Roman" w:hAnsi="Times New Roman" w:cs="Times New Roman"/>
                  <w:sz w:val="26"/>
                  <w:szCs w:val="26"/>
                  <w:lang w:eastAsia="lv-LV"/>
                </w:rPr>
                <w:t>M.3.6.4.1. Salīdzina objektu un figūru lielumus, tos tieši savietojot, mērot, salīdzinot ar kādu etalonu praktiskos un matemātiskos kontekstos.</w:t>
              </w:r>
            </w:hyperlink>
          </w:p>
        </w:tc>
        <w:tc>
          <w:tcPr>
            <w:tcW w:w="4852"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14" w:history="1">
              <w:r w:rsidRPr="005711FF">
                <w:rPr>
                  <w:rFonts w:ascii="Times New Roman" w:eastAsia="Times New Roman" w:hAnsi="Times New Roman" w:cs="Times New Roman"/>
                  <w:sz w:val="26"/>
                  <w:szCs w:val="26"/>
                  <w:lang w:eastAsia="lv-LV"/>
                </w:rPr>
                <w:t xml:space="preserve">M.6.6.4.1. Praktiskos un matemātiskos kontekstos aprēķina leņķa lielumu, lietojot sakarības starp leņķiem, kurus veido stari ar vienu sākumpunktu, taisnstūra perimetru, laukumu, malu, ja zināms otras malas garums un laukums vai perimetrs, kombinētu (var sadalīt taisnstūros) figūru laukumu, riņķa līnijas garumu (aptuveni trīs diametri), taisnstūra </w:t>
              </w:r>
              <w:proofErr w:type="spellStart"/>
              <w:r w:rsidRPr="005711FF">
                <w:rPr>
                  <w:rFonts w:ascii="Times New Roman" w:eastAsia="Times New Roman" w:hAnsi="Times New Roman" w:cs="Times New Roman"/>
                  <w:sz w:val="26"/>
                  <w:szCs w:val="26"/>
                  <w:lang w:eastAsia="lv-LV"/>
                </w:rPr>
                <w:t>paralēlskaldņa</w:t>
              </w:r>
              <w:proofErr w:type="spellEnd"/>
              <w:r w:rsidRPr="005711FF">
                <w:rPr>
                  <w:rFonts w:ascii="Times New Roman" w:eastAsia="Times New Roman" w:hAnsi="Times New Roman" w:cs="Times New Roman"/>
                  <w:sz w:val="26"/>
                  <w:szCs w:val="26"/>
                  <w:lang w:eastAsia="lv-LV"/>
                </w:rPr>
                <w:t xml:space="preserve"> tilpumu.</w:t>
              </w:r>
            </w:hyperlink>
          </w:p>
        </w:tc>
        <w:tc>
          <w:tcPr>
            <w:tcW w:w="7420"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15" w:history="1">
              <w:r w:rsidRPr="005711FF">
                <w:rPr>
                  <w:rFonts w:ascii="Times New Roman" w:eastAsia="Times New Roman" w:hAnsi="Times New Roman" w:cs="Times New Roman"/>
                  <w:sz w:val="26"/>
                  <w:szCs w:val="26"/>
                  <w:lang w:eastAsia="lv-LV"/>
                </w:rPr>
                <w:t>M.9.6.4.1. Zināmās un jaunās situācijās, arī ar praktisku kontekstu, aprēķina leņķus, kas rodas, krustojoties 2–3 taisnēm, trijstūru, četrstūru nezināmos leņķus un malas, taisnleņķa trijstūra nezināmo malu, izmantojot Pitagora teorēmu un tai apgriezto teorēmu, šaurā leņķa trigonometriskās sakarības, riņķa līnijas garumu (sakarība ar π) un riņķa laukumu, trijstūra, dažādu četrstūru laukumus (lietojot laukuma īpašības un atbilstošas formulas), telpisku figūru (prizma, cilindrs) virsmas laukumus un tilpumu.</w:t>
              </w:r>
            </w:hyperlink>
          </w:p>
        </w:tc>
      </w:tr>
      <w:tr w:rsidR="005711FF" w:rsidRPr="005711FF" w:rsidTr="00BD2647">
        <w:trPr>
          <w:trHeight w:val="999"/>
        </w:trPr>
        <w:tc>
          <w:tcPr>
            <w:tcW w:w="3567"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16" w:history="1">
              <w:r w:rsidRPr="005711FF">
                <w:rPr>
                  <w:rFonts w:ascii="Times New Roman" w:eastAsia="Times New Roman" w:hAnsi="Times New Roman" w:cs="Times New Roman"/>
                  <w:sz w:val="26"/>
                  <w:szCs w:val="26"/>
                  <w:lang w:eastAsia="lv-LV"/>
                </w:rPr>
                <w:t>M.3.6.4.2. Aprēķina lauztas līnijas garumu, daudzstūra apkārtmēru, izmantojot mērījumos iegūtos vai dotos mērus, nosaka plaknes figūras laukumu un telpiska ķermeņa tilpumu kā rūtiņu vai kubiņu skaitu.</w:t>
              </w:r>
            </w:hyperlink>
          </w:p>
        </w:tc>
        <w:tc>
          <w:tcPr>
            <w:tcW w:w="4852"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17" w:history="1">
              <w:r w:rsidRPr="005711FF">
                <w:rPr>
                  <w:rFonts w:ascii="Times New Roman" w:eastAsia="Times New Roman" w:hAnsi="Times New Roman" w:cs="Times New Roman"/>
                  <w:sz w:val="26"/>
                  <w:szCs w:val="26"/>
                  <w:lang w:eastAsia="lv-LV"/>
                </w:rPr>
                <w:t>M.6.6.4.2. Rūtiņu tīklā zīmē vienlielas figūras atbilstoši dotajiem nosacījumiem.</w:t>
              </w:r>
            </w:hyperlink>
          </w:p>
        </w:tc>
        <w:tc>
          <w:tcPr>
            <w:tcW w:w="7420"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r>
      <w:tr w:rsidR="005711FF" w:rsidRPr="005711FF" w:rsidTr="00BD2647">
        <w:trPr>
          <w:trHeight w:val="1123"/>
        </w:trPr>
        <w:tc>
          <w:tcPr>
            <w:tcW w:w="3567"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852"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18" w:history="1">
              <w:r w:rsidRPr="005711FF">
                <w:rPr>
                  <w:rFonts w:ascii="Times New Roman" w:eastAsia="Times New Roman" w:hAnsi="Times New Roman" w:cs="Times New Roman"/>
                  <w:sz w:val="26"/>
                  <w:szCs w:val="26"/>
                  <w:lang w:eastAsia="lv-LV"/>
                </w:rPr>
                <w:t>M.6.6.4.3. Ar matemātisku izteiksmi apraksta ģeometrisku figūru lielumus un sakarības starp tiem situācijās ar matemātisku un reālu kontekstu.</w:t>
              </w:r>
            </w:hyperlink>
          </w:p>
        </w:tc>
        <w:tc>
          <w:tcPr>
            <w:tcW w:w="7420"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19" w:history="1">
              <w:r w:rsidRPr="005711FF">
                <w:rPr>
                  <w:rFonts w:ascii="Times New Roman" w:eastAsia="Times New Roman" w:hAnsi="Times New Roman" w:cs="Times New Roman"/>
                  <w:sz w:val="26"/>
                  <w:szCs w:val="26"/>
                  <w:lang w:eastAsia="lv-LV"/>
                </w:rPr>
                <w:t>M.9.6.4.2. Algebriski modelē ģeometrisku figūru lielumus un sakarības starp tiem pazīstamās un jaunās situācijās.</w:t>
              </w:r>
            </w:hyperlink>
          </w:p>
        </w:tc>
      </w:tr>
      <w:tr w:rsidR="005711FF" w:rsidRPr="005711FF" w:rsidTr="00BD2647">
        <w:trPr>
          <w:trHeight w:val="58"/>
        </w:trPr>
        <w:tc>
          <w:tcPr>
            <w:tcW w:w="3567"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4852"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c>
          <w:tcPr>
            <w:tcW w:w="7420" w:type="dxa"/>
            <w:tcBorders>
              <w:top w:val="nil"/>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20" w:history="1">
              <w:r w:rsidRPr="005711FF">
                <w:rPr>
                  <w:rFonts w:ascii="Times New Roman" w:eastAsia="Times New Roman" w:hAnsi="Times New Roman" w:cs="Times New Roman"/>
                  <w:sz w:val="26"/>
                  <w:szCs w:val="26"/>
                  <w:lang w:eastAsia="lv-LV"/>
                </w:rPr>
                <w:t>M.9.6.4.3. Lieto trijstūra nevienādību situācijās ar matemātisku un reālu kontekstu.</w:t>
              </w:r>
            </w:hyperlink>
          </w:p>
        </w:tc>
      </w:tr>
      <w:tr w:rsidR="005711FF" w:rsidRPr="005711FF" w:rsidTr="00BD2647">
        <w:trPr>
          <w:trHeight w:val="969"/>
        </w:trPr>
        <w:tc>
          <w:tcPr>
            <w:tcW w:w="3567"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21" w:history="1">
              <w:r w:rsidRPr="005711FF">
                <w:rPr>
                  <w:rFonts w:ascii="Times New Roman" w:eastAsia="Times New Roman" w:hAnsi="Times New Roman" w:cs="Times New Roman"/>
                  <w:sz w:val="26"/>
                  <w:szCs w:val="26"/>
                  <w:lang w:eastAsia="lv-LV"/>
                </w:rPr>
                <w:t>M.3.6.4.3. Nosaka aptuvenu nogriežņa garumu dabā un to pārbauda izmērot.</w:t>
              </w:r>
            </w:hyperlink>
          </w:p>
        </w:tc>
        <w:tc>
          <w:tcPr>
            <w:tcW w:w="4852"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hyperlink r:id="rId222" w:history="1">
              <w:r w:rsidRPr="005711FF">
                <w:rPr>
                  <w:rFonts w:ascii="Times New Roman" w:eastAsia="Times New Roman" w:hAnsi="Times New Roman" w:cs="Times New Roman"/>
                  <w:sz w:val="26"/>
                  <w:szCs w:val="26"/>
                  <w:lang w:eastAsia="lv-LV"/>
                </w:rPr>
                <w:t>M.6.6.4.4. Nosaka aptuvenu taisnstūra laukumu dabā un to pārbauda, iegūstot informāciju, veicot mērījumus un aprēķinus.</w:t>
              </w:r>
            </w:hyperlink>
          </w:p>
        </w:tc>
        <w:tc>
          <w:tcPr>
            <w:tcW w:w="7420" w:type="dxa"/>
            <w:tcBorders>
              <w:top w:val="single" w:sz="6" w:space="0" w:color="D3D3D3"/>
              <w:left w:val="single" w:sz="6" w:space="0" w:color="D3D3D3"/>
              <w:bottom w:val="nil"/>
              <w:right w:val="single" w:sz="6" w:space="0" w:color="D3D3D3"/>
            </w:tcBorders>
            <w:shd w:val="clear" w:color="auto" w:fill="auto"/>
            <w:hideMark/>
          </w:tcPr>
          <w:p w:rsidR="005711FF" w:rsidRPr="005711FF" w:rsidRDefault="005711FF" w:rsidP="005711FF">
            <w:pPr>
              <w:spacing w:after="0" w:line="240" w:lineRule="auto"/>
              <w:rPr>
                <w:rFonts w:ascii="Times New Roman" w:eastAsia="Times New Roman" w:hAnsi="Times New Roman" w:cs="Times New Roman"/>
                <w:sz w:val="26"/>
                <w:szCs w:val="26"/>
                <w:lang w:eastAsia="lv-LV"/>
              </w:rPr>
            </w:pPr>
          </w:p>
        </w:tc>
      </w:tr>
    </w:tbl>
    <w:p w:rsidR="000F5E41" w:rsidRPr="005711FF" w:rsidRDefault="000F5E41" w:rsidP="005711FF">
      <w:pPr>
        <w:rPr>
          <w:rFonts w:ascii="Times New Roman" w:hAnsi="Times New Roman" w:cs="Times New Roman"/>
          <w:sz w:val="26"/>
          <w:szCs w:val="26"/>
        </w:rPr>
      </w:pPr>
    </w:p>
    <w:sectPr w:rsidR="000F5E41" w:rsidRPr="005711FF" w:rsidSect="005711FF">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FF"/>
    <w:rsid w:val="000F5E41"/>
    <w:rsid w:val="005711FF"/>
    <w:rsid w:val="00BD2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59732-924A-4C1B-8C7F-7A839CF8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2">
    <w:name w:val="heading 2"/>
    <w:basedOn w:val="Parasts"/>
    <w:link w:val="Virsraksts2Rakstz"/>
    <w:uiPriority w:val="9"/>
    <w:qFormat/>
    <w:rsid w:val="005711FF"/>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Virsraksts4">
    <w:name w:val="heading 4"/>
    <w:basedOn w:val="Parasts"/>
    <w:link w:val="Virsraksts4Rakstz"/>
    <w:uiPriority w:val="9"/>
    <w:qFormat/>
    <w:rsid w:val="005711FF"/>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paragraph" w:styleId="Virsraksts5">
    <w:name w:val="heading 5"/>
    <w:basedOn w:val="Parasts"/>
    <w:link w:val="Virsraksts5Rakstz"/>
    <w:uiPriority w:val="9"/>
    <w:qFormat/>
    <w:rsid w:val="005711FF"/>
    <w:pPr>
      <w:spacing w:before="100" w:beforeAutospacing="1" w:after="100" w:afterAutospacing="1" w:line="240" w:lineRule="auto"/>
      <w:outlineLvl w:val="4"/>
    </w:pPr>
    <w:rPr>
      <w:rFonts w:ascii="Times New Roman" w:eastAsia="Times New Roman" w:hAnsi="Times New Roman" w:cs="Times New Roman"/>
      <w:b/>
      <w:bCs/>
      <w:sz w:val="20"/>
      <w:szCs w:val="20"/>
      <w:lang w:eastAsia="lv-LV"/>
    </w:rPr>
  </w:style>
  <w:style w:type="paragraph" w:styleId="Virsraksts6">
    <w:name w:val="heading 6"/>
    <w:basedOn w:val="Parasts"/>
    <w:link w:val="Virsraksts6Rakstz"/>
    <w:uiPriority w:val="9"/>
    <w:qFormat/>
    <w:rsid w:val="005711FF"/>
    <w:pPr>
      <w:spacing w:before="100" w:beforeAutospacing="1" w:after="100" w:afterAutospacing="1" w:line="240" w:lineRule="auto"/>
      <w:outlineLvl w:val="5"/>
    </w:pPr>
    <w:rPr>
      <w:rFonts w:ascii="Times New Roman" w:eastAsia="Times New Roman" w:hAnsi="Times New Roman" w:cs="Times New Roman"/>
      <w:b/>
      <w:bCs/>
      <w:sz w:val="15"/>
      <w:szCs w:val="15"/>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5711FF"/>
    <w:rPr>
      <w:rFonts w:ascii="Times New Roman" w:eastAsia="Times New Roman" w:hAnsi="Times New Roman" w:cs="Times New Roman"/>
      <w:b/>
      <w:bCs/>
      <w:sz w:val="36"/>
      <w:szCs w:val="36"/>
      <w:lang w:eastAsia="lv-LV"/>
    </w:rPr>
  </w:style>
  <w:style w:type="character" w:customStyle="1" w:styleId="Virsraksts4Rakstz">
    <w:name w:val="Virsraksts 4 Rakstz."/>
    <w:basedOn w:val="Noklusjumarindkopasfonts"/>
    <w:link w:val="Virsraksts4"/>
    <w:uiPriority w:val="9"/>
    <w:rsid w:val="005711FF"/>
    <w:rPr>
      <w:rFonts w:ascii="Times New Roman" w:eastAsia="Times New Roman" w:hAnsi="Times New Roman" w:cs="Times New Roman"/>
      <w:b/>
      <w:bCs/>
      <w:sz w:val="24"/>
      <w:szCs w:val="24"/>
      <w:lang w:eastAsia="lv-LV"/>
    </w:rPr>
  </w:style>
  <w:style w:type="character" w:customStyle="1" w:styleId="Virsraksts5Rakstz">
    <w:name w:val="Virsraksts 5 Rakstz."/>
    <w:basedOn w:val="Noklusjumarindkopasfonts"/>
    <w:link w:val="Virsraksts5"/>
    <w:uiPriority w:val="9"/>
    <w:rsid w:val="005711FF"/>
    <w:rPr>
      <w:rFonts w:ascii="Times New Roman" w:eastAsia="Times New Roman" w:hAnsi="Times New Roman" w:cs="Times New Roman"/>
      <w:b/>
      <w:bCs/>
      <w:sz w:val="20"/>
      <w:szCs w:val="20"/>
      <w:lang w:eastAsia="lv-LV"/>
    </w:rPr>
  </w:style>
  <w:style w:type="character" w:customStyle="1" w:styleId="Virsraksts6Rakstz">
    <w:name w:val="Virsraksts 6 Rakstz."/>
    <w:basedOn w:val="Noklusjumarindkopasfonts"/>
    <w:link w:val="Virsraksts6"/>
    <w:uiPriority w:val="9"/>
    <w:rsid w:val="005711FF"/>
    <w:rPr>
      <w:rFonts w:ascii="Times New Roman" w:eastAsia="Times New Roman" w:hAnsi="Times New Roman" w:cs="Times New Roman"/>
      <w:b/>
      <w:bCs/>
      <w:sz w:val="15"/>
      <w:szCs w:val="15"/>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00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ape.skola2030.lv/?filters%5B%5D=1138" TargetMode="External"/><Relationship Id="rId21" Type="http://schemas.openxmlformats.org/officeDocument/2006/relationships/hyperlink" Target="https://mape.skola2030.lv/?filters%5B%5D=1037" TargetMode="External"/><Relationship Id="rId42" Type="http://schemas.openxmlformats.org/officeDocument/2006/relationships/hyperlink" Target="https://mape.skola2030.lv/?filters%5B%5D=1062" TargetMode="External"/><Relationship Id="rId63" Type="http://schemas.openxmlformats.org/officeDocument/2006/relationships/hyperlink" Target="https://mape.skola2030.lv/?filters%5B%5D=1086" TargetMode="External"/><Relationship Id="rId84" Type="http://schemas.openxmlformats.org/officeDocument/2006/relationships/hyperlink" Target="https://mape.skola2030.lv/?filters%5B%5D=1116" TargetMode="External"/><Relationship Id="rId138" Type="http://schemas.openxmlformats.org/officeDocument/2006/relationships/hyperlink" Target="https://mape.skola2030.lv/?filters%5B%5D=1160" TargetMode="External"/><Relationship Id="rId159" Type="http://schemas.openxmlformats.org/officeDocument/2006/relationships/hyperlink" Target="https://mape.skola2030.lv/?filters%5B%5D=1179" TargetMode="External"/><Relationship Id="rId170" Type="http://schemas.openxmlformats.org/officeDocument/2006/relationships/hyperlink" Target="https://mape.skola2030.lv/?filters%5B%5D=1190" TargetMode="External"/><Relationship Id="rId191" Type="http://schemas.openxmlformats.org/officeDocument/2006/relationships/hyperlink" Target="https://mape.skola2030.lv/?filters%5B%5D=1198" TargetMode="External"/><Relationship Id="rId205" Type="http://schemas.openxmlformats.org/officeDocument/2006/relationships/hyperlink" Target="https://mape.skola2030.lv/?filters%5B%5D=1226" TargetMode="External"/><Relationship Id="rId107" Type="http://schemas.openxmlformats.org/officeDocument/2006/relationships/hyperlink" Target="https://mape.skola2030.lv/?filters%5B%5D=1127" TargetMode="External"/><Relationship Id="rId11" Type="http://schemas.openxmlformats.org/officeDocument/2006/relationships/hyperlink" Target="https://mape.skola2030.lv/?filters%5B%5D=1032" TargetMode="External"/><Relationship Id="rId32" Type="http://schemas.openxmlformats.org/officeDocument/2006/relationships/hyperlink" Target="https://mape.skola2030.lv/?filters%5B%5D=1047" TargetMode="External"/><Relationship Id="rId53" Type="http://schemas.openxmlformats.org/officeDocument/2006/relationships/hyperlink" Target="https://mape.skola2030.lv/?filters%5B%5D=1073" TargetMode="External"/><Relationship Id="rId74" Type="http://schemas.openxmlformats.org/officeDocument/2006/relationships/hyperlink" Target="https://mape.skola2030.lv/?filters%5B%5D=1099" TargetMode="External"/><Relationship Id="rId128" Type="http://schemas.openxmlformats.org/officeDocument/2006/relationships/hyperlink" Target="https://mape.skola2030.lv/?filters%5B%5D=1148" TargetMode="External"/><Relationship Id="rId149" Type="http://schemas.openxmlformats.org/officeDocument/2006/relationships/hyperlink" Target="https://mape.skola2030.lv/?filters%5B%5D=1175" TargetMode="External"/><Relationship Id="rId5" Type="http://schemas.openxmlformats.org/officeDocument/2006/relationships/hyperlink" Target="https://mape.skola2030.lv/?filters%5B%5D=1026" TargetMode="External"/><Relationship Id="rId95" Type="http://schemas.openxmlformats.org/officeDocument/2006/relationships/hyperlink" Target="https://mape.skola2030.lv/?filters%5B%5D=1120" TargetMode="External"/><Relationship Id="rId160" Type="http://schemas.openxmlformats.org/officeDocument/2006/relationships/hyperlink" Target="https://mape.skola2030.lv/?filters%5B%5D=1180" TargetMode="External"/><Relationship Id="rId181" Type="http://schemas.openxmlformats.org/officeDocument/2006/relationships/hyperlink" Target="https://mape.skola2030.lv/?filters%5B%5D=1202" TargetMode="External"/><Relationship Id="rId216" Type="http://schemas.openxmlformats.org/officeDocument/2006/relationships/hyperlink" Target="https://mape.skola2030.lv/?filters%5B%5D=1234" TargetMode="External"/><Relationship Id="rId22" Type="http://schemas.openxmlformats.org/officeDocument/2006/relationships/hyperlink" Target="https://mape.skola2030.lv/?filters%5B%5D=1038" TargetMode="External"/><Relationship Id="rId43" Type="http://schemas.openxmlformats.org/officeDocument/2006/relationships/hyperlink" Target="https://mape.skola2030.lv/?filters%5B%5D=1070" TargetMode="External"/><Relationship Id="rId64" Type="http://schemas.openxmlformats.org/officeDocument/2006/relationships/hyperlink" Target="https://mape.skola2030.lv/?filters%5B%5D=1076" TargetMode="External"/><Relationship Id="rId118" Type="http://schemas.openxmlformats.org/officeDocument/2006/relationships/hyperlink" Target="https://mape.skola2030.lv/?filters%5B%5D=1145" TargetMode="External"/><Relationship Id="rId139" Type="http://schemas.openxmlformats.org/officeDocument/2006/relationships/hyperlink" Target="https://mape.skola2030.lv/?filters%5B%5D=1157" TargetMode="External"/><Relationship Id="rId85" Type="http://schemas.openxmlformats.org/officeDocument/2006/relationships/hyperlink" Target="https://mape.skola2030.lv/?filters%5B%5D=1103" TargetMode="External"/><Relationship Id="rId150" Type="http://schemas.openxmlformats.org/officeDocument/2006/relationships/hyperlink" Target="https://mape.skola2030.lv/?filters%5B%5D=1169" TargetMode="External"/><Relationship Id="rId171" Type="http://schemas.openxmlformats.org/officeDocument/2006/relationships/hyperlink" Target="https://mape.skola2030.lv/?filters%5B%5D=1187" TargetMode="External"/><Relationship Id="rId192" Type="http://schemas.openxmlformats.org/officeDocument/2006/relationships/hyperlink" Target="https://mape.skola2030.lv/?filters%5B%5D=1205" TargetMode="External"/><Relationship Id="rId206" Type="http://schemas.openxmlformats.org/officeDocument/2006/relationships/hyperlink" Target="https://mape.skola2030.lv/?filters%5B%5D=1229" TargetMode="External"/><Relationship Id="rId12" Type="http://schemas.openxmlformats.org/officeDocument/2006/relationships/hyperlink" Target="https://mape.skola2030.lv/?filters%5B%5D=1029" TargetMode="External"/><Relationship Id="rId33" Type="http://schemas.openxmlformats.org/officeDocument/2006/relationships/hyperlink" Target="https://mape.skola2030.lv/?filters%5B%5D=1052" TargetMode="External"/><Relationship Id="rId108" Type="http://schemas.openxmlformats.org/officeDocument/2006/relationships/hyperlink" Target="https://mape.skola2030.lv/?filters%5B%5D=1129" TargetMode="External"/><Relationship Id="rId129" Type="http://schemas.openxmlformats.org/officeDocument/2006/relationships/hyperlink" Target="https://mape.skola2030.lv/?filters%5B%5D=1149" TargetMode="External"/><Relationship Id="rId54" Type="http://schemas.openxmlformats.org/officeDocument/2006/relationships/hyperlink" Target="https://mape.skola2030.lv/?filters%5B%5D=1077" TargetMode="External"/><Relationship Id="rId75" Type="http://schemas.openxmlformats.org/officeDocument/2006/relationships/hyperlink" Target="https://mape.skola2030.lv/?filters%5B%5D=1091" TargetMode="External"/><Relationship Id="rId96" Type="http://schemas.openxmlformats.org/officeDocument/2006/relationships/hyperlink" Target="https://mape.skola2030.lv/?filters%5B%5D=1107" TargetMode="External"/><Relationship Id="rId140" Type="http://schemas.openxmlformats.org/officeDocument/2006/relationships/hyperlink" Target="https://mape.skola2030.lv/?filters%5B%5D=1159" TargetMode="External"/><Relationship Id="rId161" Type="http://schemas.openxmlformats.org/officeDocument/2006/relationships/hyperlink" Target="https://mape.skola2030.lv/?filters%5B%5D=1181" TargetMode="External"/><Relationship Id="rId182" Type="http://schemas.openxmlformats.org/officeDocument/2006/relationships/hyperlink" Target="https://mape.skola2030.lv/?filters%5B%5D=1210" TargetMode="External"/><Relationship Id="rId217" Type="http://schemas.openxmlformats.org/officeDocument/2006/relationships/hyperlink" Target="https://mape.skola2030.lv/?filters%5B%5D=1237" TargetMode="External"/><Relationship Id="rId6" Type="http://schemas.openxmlformats.org/officeDocument/2006/relationships/hyperlink" Target="https://mape.skola2030.lv/?filters%5B%5D=1030" TargetMode="External"/><Relationship Id="rId23" Type="http://schemas.openxmlformats.org/officeDocument/2006/relationships/hyperlink" Target="https://mape.skola2030.lv/?filters%5B%5D=1041" TargetMode="External"/><Relationship Id="rId119" Type="http://schemas.openxmlformats.org/officeDocument/2006/relationships/hyperlink" Target="https://mape.skola2030.lv/?filters%5B%5D=1139" TargetMode="External"/><Relationship Id="rId44" Type="http://schemas.openxmlformats.org/officeDocument/2006/relationships/hyperlink" Target="https://mape.skola2030.lv/?filters%5B%5D=1063" TargetMode="External"/><Relationship Id="rId65" Type="http://schemas.openxmlformats.org/officeDocument/2006/relationships/hyperlink" Target="https://mape.skola2030.lv/?filters%5B%5D=1081" TargetMode="External"/><Relationship Id="rId86" Type="http://schemas.openxmlformats.org/officeDocument/2006/relationships/hyperlink" Target="https://mape.skola2030.lv/?filters%5B%5D=1111" TargetMode="External"/><Relationship Id="rId130" Type="http://schemas.openxmlformats.org/officeDocument/2006/relationships/hyperlink" Target="https://mape.skola2030.lv/?filters%5B%5D=1150" TargetMode="External"/><Relationship Id="rId151" Type="http://schemas.openxmlformats.org/officeDocument/2006/relationships/hyperlink" Target="https://mape.skola2030.lv/?filters%5B%5D=1176" TargetMode="External"/><Relationship Id="rId172" Type="http://schemas.openxmlformats.org/officeDocument/2006/relationships/hyperlink" Target="https://mape.skola2030.lv/?filters%5B%5D=1191" TargetMode="External"/><Relationship Id="rId193" Type="http://schemas.openxmlformats.org/officeDocument/2006/relationships/hyperlink" Target="https://mape.skola2030.lv/?filters%5B%5D=1216" TargetMode="External"/><Relationship Id="rId207" Type="http://schemas.openxmlformats.org/officeDocument/2006/relationships/hyperlink" Target="https://mape.skola2030.lv/?filters%5B%5D=1227" TargetMode="External"/><Relationship Id="rId13" Type="http://schemas.openxmlformats.org/officeDocument/2006/relationships/hyperlink" Target="https://mape.skola2030.lv/?filters%5B%5D=1033" TargetMode="External"/><Relationship Id="rId109" Type="http://schemas.openxmlformats.org/officeDocument/2006/relationships/hyperlink" Target="https://mape.skola2030.lv/?filters%5B%5D=1132" TargetMode="External"/><Relationship Id="rId34" Type="http://schemas.openxmlformats.org/officeDocument/2006/relationships/hyperlink" Target="https://mape.skola2030.lv/?filters%5B%5D=1055" TargetMode="External"/><Relationship Id="rId55" Type="http://schemas.openxmlformats.org/officeDocument/2006/relationships/hyperlink" Target="https://mape.skola2030.lv/?filters%5B%5D=1083" TargetMode="External"/><Relationship Id="rId76" Type="http://schemas.openxmlformats.org/officeDocument/2006/relationships/hyperlink" Target="https://mape.skola2030.lv/?filters%5B%5D=1092" TargetMode="External"/><Relationship Id="rId97" Type="http://schemas.openxmlformats.org/officeDocument/2006/relationships/hyperlink" Target="https://mape.skola2030.lv/?filters%5B%5D=1114" TargetMode="External"/><Relationship Id="rId120" Type="http://schemas.openxmlformats.org/officeDocument/2006/relationships/hyperlink" Target="https://mape.skola2030.lv/?filters%5B%5D=1146" TargetMode="External"/><Relationship Id="rId141" Type="http://schemas.openxmlformats.org/officeDocument/2006/relationships/hyperlink" Target="https://mape.skola2030.lv/?filters%5B%5D=1161" TargetMode="External"/><Relationship Id="rId7" Type="http://schemas.openxmlformats.org/officeDocument/2006/relationships/hyperlink" Target="https://mape.skola2030.lv/?filters%5B%5D=1027" TargetMode="External"/><Relationship Id="rId162" Type="http://schemas.openxmlformats.org/officeDocument/2006/relationships/hyperlink" Target="https://mape.skola2030.lv/?filters%5B%5D=1182" TargetMode="External"/><Relationship Id="rId183" Type="http://schemas.openxmlformats.org/officeDocument/2006/relationships/hyperlink" Target="https://mape.skola2030.lv/?filters%5B%5D=1211" TargetMode="External"/><Relationship Id="rId218" Type="http://schemas.openxmlformats.org/officeDocument/2006/relationships/hyperlink" Target="https://mape.skola2030.lv/?filters%5B%5D=1238" TargetMode="External"/><Relationship Id="rId24" Type="http://schemas.openxmlformats.org/officeDocument/2006/relationships/hyperlink" Target="https://mape.skola2030.lv/?filters%5B%5D=1044" TargetMode="External"/><Relationship Id="rId45" Type="http://schemas.openxmlformats.org/officeDocument/2006/relationships/hyperlink" Target="https://mape.skola2030.lv/?filters%5B%5D=1058" TargetMode="External"/><Relationship Id="rId66" Type="http://schemas.openxmlformats.org/officeDocument/2006/relationships/hyperlink" Target="https://mape.skola2030.lv/?filters%5B%5D=1087" TargetMode="External"/><Relationship Id="rId87" Type="http://schemas.openxmlformats.org/officeDocument/2006/relationships/hyperlink" Target="https://mape.skola2030.lv/?filters%5B%5D=1117" TargetMode="External"/><Relationship Id="rId110" Type="http://schemas.openxmlformats.org/officeDocument/2006/relationships/hyperlink" Target="https://mape.skola2030.lv/?filters%5B%5D=1128" TargetMode="External"/><Relationship Id="rId131" Type="http://schemas.openxmlformats.org/officeDocument/2006/relationships/hyperlink" Target="https://mape.skola2030.lv/?filters%5B%5D=1151" TargetMode="External"/><Relationship Id="rId152" Type="http://schemas.openxmlformats.org/officeDocument/2006/relationships/hyperlink" Target="https://mape.skola2030.lv/?filters%5B%5D=1170" TargetMode="External"/><Relationship Id="rId173" Type="http://schemas.openxmlformats.org/officeDocument/2006/relationships/hyperlink" Target="https://mape.skola2030.lv/?filters%5B%5D=1193" TargetMode="External"/><Relationship Id="rId194" Type="http://schemas.openxmlformats.org/officeDocument/2006/relationships/hyperlink" Target="https://mape.skola2030.lv/?filters%5B%5D=1206" TargetMode="External"/><Relationship Id="rId208" Type="http://schemas.openxmlformats.org/officeDocument/2006/relationships/hyperlink" Target="https://mape.skola2030.lv/?filters%5B%5D=1230" TargetMode="External"/><Relationship Id="rId14" Type="http://schemas.openxmlformats.org/officeDocument/2006/relationships/hyperlink" Target="https://mape.skola2030.lv/?filters%5B%5D=1034" TargetMode="External"/><Relationship Id="rId35" Type="http://schemas.openxmlformats.org/officeDocument/2006/relationships/hyperlink" Target="https://mape.skola2030.lv/?filters%5B%5D=1048" TargetMode="External"/><Relationship Id="rId56" Type="http://schemas.openxmlformats.org/officeDocument/2006/relationships/hyperlink" Target="https://mape.skola2030.lv/?filters%5B%5D=1078" TargetMode="External"/><Relationship Id="rId77" Type="http://schemas.openxmlformats.org/officeDocument/2006/relationships/hyperlink" Target="https://mape.skola2030.lv/?filters%5B%5D=1096" TargetMode="External"/><Relationship Id="rId100" Type="http://schemas.openxmlformats.org/officeDocument/2006/relationships/hyperlink" Target="https://mape.skola2030.lv/?filters%5B%5D=1115" TargetMode="External"/><Relationship Id="rId8" Type="http://schemas.openxmlformats.org/officeDocument/2006/relationships/hyperlink" Target="https://mape.skola2030.lv/?filters%5B%5D=1025" TargetMode="External"/><Relationship Id="rId51" Type="http://schemas.openxmlformats.org/officeDocument/2006/relationships/hyperlink" Target="https://mape.skola2030.lv/?filters%5B%5D=1066" TargetMode="External"/><Relationship Id="rId72" Type="http://schemas.openxmlformats.org/officeDocument/2006/relationships/hyperlink" Target="https://mape.skola2030.lv/?filters%5B%5D=1090" TargetMode="External"/><Relationship Id="rId93" Type="http://schemas.openxmlformats.org/officeDocument/2006/relationships/hyperlink" Target="https://mape.skola2030.lv/?filters%5B%5D=1113" TargetMode="External"/><Relationship Id="rId98" Type="http://schemas.openxmlformats.org/officeDocument/2006/relationships/hyperlink" Target="https://mape.skola2030.lv/?filters%5B%5D=1121" TargetMode="External"/><Relationship Id="rId121" Type="http://schemas.openxmlformats.org/officeDocument/2006/relationships/hyperlink" Target="https://mape.skola2030.lv/?filters%5B%5D=1135" TargetMode="External"/><Relationship Id="rId142" Type="http://schemas.openxmlformats.org/officeDocument/2006/relationships/hyperlink" Target="https://mape.skola2030.lv/?filters%5B%5D=1166" TargetMode="External"/><Relationship Id="rId163" Type="http://schemas.openxmlformats.org/officeDocument/2006/relationships/hyperlink" Target="https://mape.skola2030.lv/?filters%5B%5D=1183" TargetMode="External"/><Relationship Id="rId184" Type="http://schemas.openxmlformats.org/officeDocument/2006/relationships/hyperlink" Target="https://mape.skola2030.lv/?filters%5B%5D=1212" TargetMode="External"/><Relationship Id="rId189" Type="http://schemas.openxmlformats.org/officeDocument/2006/relationships/hyperlink" Target="https://mape.skola2030.lv/?filters%5B%5D=1214" TargetMode="External"/><Relationship Id="rId219" Type="http://schemas.openxmlformats.org/officeDocument/2006/relationships/hyperlink" Target="https://mape.skola2030.lv/?filters%5B%5D=1241" TargetMode="External"/><Relationship Id="rId3" Type="http://schemas.openxmlformats.org/officeDocument/2006/relationships/webSettings" Target="webSettings.xml"/><Relationship Id="rId214" Type="http://schemas.openxmlformats.org/officeDocument/2006/relationships/hyperlink" Target="https://mape.skola2030.lv/?filters%5B%5D=1236" TargetMode="External"/><Relationship Id="rId25" Type="http://schemas.openxmlformats.org/officeDocument/2006/relationships/hyperlink" Target="https://mape.skola2030.lv/?filters%5B%5D=1045" TargetMode="External"/><Relationship Id="rId46" Type="http://schemas.openxmlformats.org/officeDocument/2006/relationships/hyperlink" Target="https://mape.skola2030.lv/?filters%5B%5D=1064" TargetMode="External"/><Relationship Id="rId67" Type="http://schemas.openxmlformats.org/officeDocument/2006/relationships/hyperlink" Target="https://mape.skola2030.lv/?filters%5B%5D=1082" TargetMode="External"/><Relationship Id="rId116" Type="http://schemas.openxmlformats.org/officeDocument/2006/relationships/hyperlink" Target="https://mape.skola2030.lv/?filters%5B%5D=1144" TargetMode="External"/><Relationship Id="rId137" Type="http://schemas.openxmlformats.org/officeDocument/2006/relationships/hyperlink" Target="https://mape.skola2030.lv/?filters%5B%5D=1158" TargetMode="External"/><Relationship Id="rId158" Type="http://schemas.openxmlformats.org/officeDocument/2006/relationships/hyperlink" Target="https://mape.skola2030.lv/?filters%5B%5D=1178" TargetMode="External"/><Relationship Id="rId20" Type="http://schemas.openxmlformats.org/officeDocument/2006/relationships/hyperlink" Target="https://mape.skola2030.lv/?filters%5B%5D=1043" TargetMode="External"/><Relationship Id="rId41" Type="http://schemas.openxmlformats.org/officeDocument/2006/relationships/hyperlink" Target="https://mape.skola2030.lv/?filters%5B%5D=1057" TargetMode="External"/><Relationship Id="rId62" Type="http://schemas.openxmlformats.org/officeDocument/2006/relationships/hyperlink" Target="https://mape.skola2030.lv/?filters%5B%5D=1080" TargetMode="External"/><Relationship Id="rId83" Type="http://schemas.openxmlformats.org/officeDocument/2006/relationships/hyperlink" Target="https://mape.skola2030.lv/?filters%5B%5D=1110" TargetMode="External"/><Relationship Id="rId88" Type="http://schemas.openxmlformats.org/officeDocument/2006/relationships/hyperlink" Target="https://mape.skola2030.lv/?filters%5B%5D=1104" TargetMode="External"/><Relationship Id="rId111" Type="http://schemas.openxmlformats.org/officeDocument/2006/relationships/hyperlink" Target="https://mape.skola2030.lv/?filters%5B%5D=1130" TargetMode="External"/><Relationship Id="rId132" Type="http://schemas.openxmlformats.org/officeDocument/2006/relationships/hyperlink" Target="https://mape.skola2030.lv/?filters%5B%5D=1152" TargetMode="External"/><Relationship Id="rId153" Type="http://schemas.openxmlformats.org/officeDocument/2006/relationships/hyperlink" Target="https://mape.skola2030.lv/?filters%5B%5D=1164" TargetMode="External"/><Relationship Id="rId174" Type="http://schemas.openxmlformats.org/officeDocument/2006/relationships/hyperlink" Target="https://mape.skola2030.lv/?filters%5B%5D=1194" TargetMode="External"/><Relationship Id="rId179" Type="http://schemas.openxmlformats.org/officeDocument/2006/relationships/hyperlink" Target="https://mape.skola2030.lv/?filters%5B%5D=1209" TargetMode="External"/><Relationship Id="rId195" Type="http://schemas.openxmlformats.org/officeDocument/2006/relationships/hyperlink" Target="https://mape.skola2030.lv/?filters%5B%5D=1199" TargetMode="External"/><Relationship Id="rId209" Type="http://schemas.openxmlformats.org/officeDocument/2006/relationships/hyperlink" Target="https://mape.skola2030.lv/?filters%5B%5D=1225" TargetMode="External"/><Relationship Id="rId190" Type="http://schemas.openxmlformats.org/officeDocument/2006/relationships/hyperlink" Target="https://mape.skola2030.lv/?filters%5B%5D=1215" TargetMode="External"/><Relationship Id="rId204" Type="http://schemas.openxmlformats.org/officeDocument/2006/relationships/hyperlink" Target="https://mape.skola2030.lv/?filters%5B%5D=1224" TargetMode="External"/><Relationship Id="rId220" Type="http://schemas.openxmlformats.org/officeDocument/2006/relationships/hyperlink" Target="https://mape.skola2030.lv/?filters%5B%5D=1242" TargetMode="External"/><Relationship Id="rId15" Type="http://schemas.openxmlformats.org/officeDocument/2006/relationships/hyperlink" Target="https://mape.skola2030.lv/?filters%5B%5D=1035" TargetMode="External"/><Relationship Id="rId36" Type="http://schemas.openxmlformats.org/officeDocument/2006/relationships/hyperlink" Target="https://mape.skola2030.lv/?filters%5B%5D=1056" TargetMode="External"/><Relationship Id="rId57" Type="http://schemas.openxmlformats.org/officeDocument/2006/relationships/hyperlink" Target="https://mape.skola2030.lv/?filters%5B%5D=1084" TargetMode="External"/><Relationship Id="rId106" Type="http://schemas.openxmlformats.org/officeDocument/2006/relationships/hyperlink" Target="https://mape.skola2030.lv/?filters%5B%5D=1126" TargetMode="External"/><Relationship Id="rId127" Type="http://schemas.openxmlformats.org/officeDocument/2006/relationships/hyperlink" Target="https://mape.skola2030.lv/?filters%5B%5D=1143" TargetMode="External"/><Relationship Id="rId10" Type="http://schemas.openxmlformats.org/officeDocument/2006/relationships/hyperlink" Target="https://mape.skola2030.lv/?filters%5B%5D=1031" TargetMode="External"/><Relationship Id="rId31" Type="http://schemas.openxmlformats.org/officeDocument/2006/relationships/hyperlink" Target="https://mape.skola2030.lv/?filters%5B%5D=1051" TargetMode="External"/><Relationship Id="rId52" Type="http://schemas.openxmlformats.org/officeDocument/2006/relationships/hyperlink" Target="https://mape.skola2030.lv/?filters%5B%5D=1072" TargetMode="External"/><Relationship Id="rId73" Type="http://schemas.openxmlformats.org/officeDocument/2006/relationships/hyperlink" Target="https://mape.skola2030.lv/?filters%5B%5D=1095" TargetMode="External"/><Relationship Id="rId78" Type="http://schemas.openxmlformats.org/officeDocument/2006/relationships/hyperlink" Target="https://mape.skola2030.lv/?filters%5B%5D=1100" TargetMode="External"/><Relationship Id="rId94" Type="http://schemas.openxmlformats.org/officeDocument/2006/relationships/hyperlink" Target="https://mape.skola2030.lv/?filters%5B%5D=1119" TargetMode="External"/><Relationship Id="rId99" Type="http://schemas.openxmlformats.org/officeDocument/2006/relationships/hyperlink" Target="https://mape.skola2030.lv/?filters%5B%5D=1108" TargetMode="External"/><Relationship Id="rId101" Type="http://schemas.openxmlformats.org/officeDocument/2006/relationships/hyperlink" Target="https://mape.skola2030.lv/?filters%5B%5D=1122" TargetMode="External"/><Relationship Id="rId122" Type="http://schemas.openxmlformats.org/officeDocument/2006/relationships/hyperlink" Target="https://mape.skola2030.lv/?filters%5B%5D=1140" TargetMode="External"/><Relationship Id="rId143" Type="http://schemas.openxmlformats.org/officeDocument/2006/relationships/hyperlink" Target="https://mape.skola2030.lv/?filters%5B%5D=1173" TargetMode="External"/><Relationship Id="rId148" Type="http://schemas.openxmlformats.org/officeDocument/2006/relationships/hyperlink" Target="https://mape.skola2030.lv/?filters%5B%5D=1168" TargetMode="External"/><Relationship Id="rId164" Type="http://schemas.openxmlformats.org/officeDocument/2006/relationships/hyperlink" Target="https://mape.skola2030.lv/?filters%5B%5D=1184" TargetMode="External"/><Relationship Id="rId169" Type="http://schemas.openxmlformats.org/officeDocument/2006/relationships/hyperlink" Target="https://mape.skola2030.lv/?filters%5B%5D=1186" TargetMode="External"/><Relationship Id="rId185" Type="http://schemas.openxmlformats.org/officeDocument/2006/relationships/hyperlink" Target="https://mape.skola2030.lv/?filters%5B%5D=1197" TargetMode="External"/><Relationship Id="rId4" Type="http://schemas.openxmlformats.org/officeDocument/2006/relationships/hyperlink" Target="https://mape.skola2030.lv/?filters%5B%5D=1024" TargetMode="External"/><Relationship Id="rId9" Type="http://schemas.openxmlformats.org/officeDocument/2006/relationships/hyperlink" Target="https://mape.skola2030.lv/?filters%5B%5D=1028" TargetMode="External"/><Relationship Id="rId180" Type="http://schemas.openxmlformats.org/officeDocument/2006/relationships/hyperlink" Target="https://mape.skola2030.lv/?filters%5B%5D=1196" TargetMode="External"/><Relationship Id="rId210" Type="http://schemas.openxmlformats.org/officeDocument/2006/relationships/hyperlink" Target="https://mape.skola2030.lv/?filters%5B%5D=1228" TargetMode="External"/><Relationship Id="rId215" Type="http://schemas.openxmlformats.org/officeDocument/2006/relationships/hyperlink" Target="https://mape.skola2030.lv/?filters%5B%5D=1240" TargetMode="External"/><Relationship Id="rId26" Type="http://schemas.openxmlformats.org/officeDocument/2006/relationships/hyperlink" Target="https://mape.skola2030.lv/?filters%5B%5D=1049" TargetMode="External"/><Relationship Id="rId47" Type="http://schemas.openxmlformats.org/officeDocument/2006/relationships/hyperlink" Target="https://mape.skola2030.lv/?filters%5B%5D=1059" TargetMode="External"/><Relationship Id="rId68" Type="http://schemas.openxmlformats.org/officeDocument/2006/relationships/hyperlink" Target="https://mape.skola2030.lv/?filters%5B%5D=1088" TargetMode="External"/><Relationship Id="rId89" Type="http://schemas.openxmlformats.org/officeDocument/2006/relationships/hyperlink" Target="https://mape.skola2030.lv/?filters%5B%5D=1112" TargetMode="External"/><Relationship Id="rId112" Type="http://schemas.openxmlformats.org/officeDocument/2006/relationships/hyperlink" Target="https://mape.skola2030.lv/?filters%5B%5D=1133" TargetMode="External"/><Relationship Id="rId133" Type="http://schemas.openxmlformats.org/officeDocument/2006/relationships/hyperlink" Target="https://mape.skola2030.lv/?filters%5B%5D=1153" TargetMode="External"/><Relationship Id="rId154" Type="http://schemas.openxmlformats.org/officeDocument/2006/relationships/hyperlink" Target="https://mape.skola2030.lv/?filters%5B%5D=1171" TargetMode="External"/><Relationship Id="rId175" Type="http://schemas.openxmlformats.org/officeDocument/2006/relationships/hyperlink" Target="https://mape.skola2030.lv/?filters%5B%5D=1200" TargetMode="External"/><Relationship Id="rId196" Type="http://schemas.openxmlformats.org/officeDocument/2006/relationships/hyperlink" Target="https://mape.skola2030.lv/?filters%5B%5D=1207" TargetMode="External"/><Relationship Id="rId200" Type="http://schemas.openxmlformats.org/officeDocument/2006/relationships/hyperlink" Target="https://mape.skola2030.lv/?filters%5B%5D=1219" TargetMode="External"/><Relationship Id="rId16" Type="http://schemas.openxmlformats.org/officeDocument/2006/relationships/hyperlink" Target="https://mape.skola2030.lv/?filters%5B%5D=1039" TargetMode="External"/><Relationship Id="rId221" Type="http://schemas.openxmlformats.org/officeDocument/2006/relationships/hyperlink" Target="https://mape.skola2030.lv/?filters%5B%5D=1235" TargetMode="External"/><Relationship Id="rId37" Type="http://schemas.openxmlformats.org/officeDocument/2006/relationships/hyperlink" Target="https://mape.skola2030.lv/?filters%5B%5D=1061" TargetMode="External"/><Relationship Id="rId58" Type="http://schemas.openxmlformats.org/officeDocument/2006/relationships/hyperlink" Target="https://mape.skola2030.lv/?filters%5B%5D=1074" TargetMode="External"/><Relationship Id="rId79" Type="http://schemas.openxmlformats.org/officeDocument/2006/relationships/hyperlink" Target="https://mape.skola2030.lv/?filters%5B%5D=1093" TargetMode="External"/><Relationship Id="rId102" Type="http://schemas.openxmlformats.org/officeDocument/2006/relationships/hyperlink" Target="https://mape.skola2030.lv/?filters%5B%5D=1109" TargetMode="External"/><Relationship Id="rId123" Type="http://schemas.openxmlformats.org/officeDocument/2006/relationships/hyperlink" Target="https://mape.skola2030.lv/?filters%5B%5D=1147" TargetMode="External"/><Relationship Id="rId144" Type="http://schemas.openxmlformats.org/officeDocument/2006/relationships/hyperlink" Target="https://mape.skola2030.lv/?filters%5B%5D=1162" TargetMode="External"/><Relationship Id="rId90" Type="http://schemas.openxmlformats.org/officeDocument/2006/relationships/hyperlink" Target="https://mape.skola2030.lv/?filters%5B%5D=1118" TargetMode="External"/><Relationship Id="rId165" Type="http://schemas.openxmlformats.org/officeDocument/2006/relationships/hyperlink" Target="https://mape.skola2030.lv/?filters%5B%5D=1188" TargetMode="External"/><Relationship Id="rId186" Type="http://schemas.openxmlformats.org/officeDocument/2006/relationships/hyperlink" Target="https://mape.skola2030.lv/?filters%5B%5D=1203" TargetMode="External"/><Relationship Id="rId211" Type="http://schemas.openxmlformats.org/officeDocument/2006/relationships/hyperlink" Target="https://mape.skola2030.lv/?filters%5B%5D=1231" TargetMode="External"/><Relationship Id="rId27" Type="http://schemas.openxmlformats.org/officeDocument/2006/relationships/hyperlink" Target="https://mape.skola2030.lv/?filters%5B%5D=1053" TargetMode="External"/><Relationship Id="rId48" Type="http://schemas.openxmlformats.org/officeDocument/2006/relationships/hyperlink" Target="https://mape.skola2030.lv/?filters%5B%5D=1065" TargetMode="External"/><Relationship Id="rId69" Type="http://schemas.openxmlformats.org/officeDocument/2006/relationships/hyperlink" Target="https://mape.skola2030.lv/?filters%5B%5D=1089" TargetMode="External"/><Relationship Id="rId113" Type="http://schemas.openxmlformats.org/officeDocument/2006/relationships/hyperlink" Target="https://mape.skola2030.lv/?filters%5B%5D=1131" TargetMode="External"/><Relationship Id="rId134" Type="http://schemas.openxmlformats.org/officeDocument/2006/relationships/hyperlink" Target="https://mape.skola2030.lv/?filters%5B%5D=1154" TargetMode="External"/><Relationship Id="rId80" Type="http://schemas.openxmlformats.org/officeDocument/2006/relationships/hyperlink" Target="https://mape.skola2030.lv/?filters%5B%5D=1097" TargetMode="External"/><Relationship Id="rId155" Type="http://schemas.openxmlformats.org/officeDocument/2006/relationships/hyperlink" Target="https://mape.skola2030.lv/?filters%5B%5D=1177" TargetMode="External"/><Relationship Id="rId176" Type="http://schemas.openxmlformats.org/officeDocument/2006/relationships/hyperlink" Target="https://mape.skola2030.lv/?filters%5B%5D=1208" TargetMode="External"/><Relationship Id="rId197" Type="http://schemas.openxmlformats.org/officeDocument/2006/relationships/hyperlink" Target="https://mape.skola2030.lv/?filters%5B%5D=1217" TargetMode="External"/><Relationship Id="rId201" Type="http://schemas.openxmlformats.org/officeDocument/2006/relationships/hyperlink" Target="https://mape.skola2030.lv/?filters%5B%5D=1221" TargetMode="External"/><Relationship Id="rId222" Type="http://schemas.openxmlformats.org/officeDocument/2006/relationships/hyperlink" Target="https://mape.skola2030.lv/?filters%5B%5D=1239" TargetMode="External"/><Relationship Id="rId17" Type="http://schemas.openxmlformats.org/officeDocument/2006/relationships/hyperlink" Target="https://mape.skola2030.lv/?filters%5B%5D=1042" TargetMode="External"/><Relationship Id="rId38" Type="http://schemas.openxmlformats.org/officeDocument/2006/relationships/hyperlink" Target="https://mape.skola2030.lv/?filters%5B%5D=1067" TargetMode="External"/><Relationship Id="rId59" Type="http://schemas.openxmlformats.org/officeDocument/2006/relationships/hyperlink" Target="https://mape.skola2030.lv/?filters%5B%5D=1079" TargetMode="External"/><Relationship Id="rId103" Type="http://schemas.openxmlformats.org/officeDocument/2006/relationships/hyperlink" Target="https://mape.skola2030.lv/?filters%5B%5D=1123" TargetMode="External"/><Relationship Id="rId124" Type="http://schemas.openxmlformats.org/officeDocument/2006/relationships/hyperlink" Target="https://mape.skola2030.lv/?filters%5B%5D=1136" TargetMode="External"/><Relationship Id="rId70" Type="http://schemas.openxmlformats.org/officeDocument/2006/relationships/hyperlink" Target="https://mape.skola2030.lv/?filters%5B%5D=1094" TargetMode="External"/><Relationship Id="rId91" Type="http://schemas.openxmlformats.org/officeDocument/2006/relationships/hyperlink" Target="https://mape.skola2030.lv/?filters%5B%5D=1105" TargetMode="External"/><Relationship Id="rId145" Type="http://schemas.openxmlformats.org/officeDocument/2006/relationships/hyperlink" Target="https://mape.skola2030.lv/?filters%5B%5D=1167" TargetMode="External"/><Relationship Id="rId166" Type="http://schemas.openxmlformats.org/officeDocument/2006/relationships/hyperlink" Target="https://mape.skola2030.lv/?filters%5B%5D=1192" TargetMode="External"/><Relationship Id="rId187" Type="http://schemas.openxmlformats.org/officeDocument/2006/relationships/hyperlink" Target="https://mape.skola2030.lv/?filters%5B%5D=1213" TargetMode="External"/><Relationship Id="rId1" Type="http://schemas.openxmlformats.org/officeDocument/2006/relationships/styles" Target="styles.xml"/><Relationship Id="rId212" Type="http://schemas.openxmlformats.org/officeDocument/2006/relationships/hyperlink" Target="https://mape.skola2030.lv/?filters%5B%5D=1232" TargetMode="External"/><Relationship Id="rId28" Type="http://schemas.openxmlformats.org/officeDocument/2006/relationships/hyperlink" Target="https://mape.skola2030.lv/?filters%5B%5D=1046" TargetMode="External"/><Relationship Id="rId49" Type="http://schemas.openxmlformats.org/officeDocument/2006/relationships/hyperlink" Target="https://mape.skola2030.lv/?filters%5B%5D=1071" TargetMode="External"/><Relationship Id="rId114" Type="http://schemas.openxmlformats.org/officeDocument/2006/relationships/hyperlink" Target="https://mape.skola2030.lv/?filters%5B%5D=1134" TargetMode="External"/><Relationship Id="rId60" Type="http://schemas.openxmlformats.org/officeDocument/2006/relationships/hyperlink" Target="https://mape.skola2030.lv/?filters%5B%5D=1085" TargetMode="External"/><Relationship Id="rId81" Type="http://schemas.openxmlformats.org/officeDocument/2006/relationships/hyperlink" Target="https://mape.skola2030.lv/?filters%5B%5D=1101" TargetMode="External"/><Relationship Id="rId135" Type="http://schemas.openxmlformats.org/officeDocument/2006/relationships/hyperlink" Target="https://mape.skola2030.lv/?filters%5B%5D=1155" TargetMode="External"/><Relationship Id="rId156" Type="http://schemas.openxmlformats.org/officeDocument/2006/relationships/hyperlink" Target="https://mape.skola2030.lv/?filters%5B%5D=1165" TargetMode="External"/><Relationship Id="rId177" Type="http://schemas.openxmlformats.org/officeDocument/2006/relationships/hyperlink" Target="https://mape.skola2030.lv/?filters%5B%5D=1195" TargetMode="External"/><Relationship Id="rId198" Type="http://schemas.openxmlformats.org/officeDocument/2006/relationships/hyperlink" Target="https://mape.skola2030.lv/?filters%5B%5D=1218" TargetMode="External"/><Relationship Id="rId202" Type="http://schemas.openxmlformats.org/officeDocument/2006/relationships/hyperlink" Target="https://mape.skola2030.lv/?filters%5B%5D=1222" TargetMode="External"/><Relationship Id="rId223" Type="http://schemas.openxmlformats.org/officeDocument/2006/relationships/fontTable" Target="fontTable.xml"/><Relationship Id="rId18" Type="http://schemas.openxmlformats.org/officeDocument/2006/relationships/hyperlink" Target="https://mape.skola2030.lv/?filters%5B%5D=1036" TargetMode="External"/><Relationship Id="rId39" Type="http://schemas.openxmlformats.org/officeDocument/2006/relationships/hyperlink" Target="https://mape.skola2030.lv/?filters%5B%5D=1068" TargetMode="External"/><Relationship Id="rId50" Type="http://schemas.openxmlformats.org/officeDocument/2006/relationships/hyperlink" Target="https://mape.skola2030.lv/?filters%5B%5D=1060" TargetMode="External"/><Relationship Id="rId104" Type="http://schemas.openxmlformats.org/officeDocument/2006/relationships/hyperlink" Target="https://mape.skola2030.lv/?filters%5B%5D=1124" TargetMode="External"/><Relationship Id="rId125" Type="http://schemas.openxmlformats.org/officeDocument/2006/relationships/hyperlink" Target="https://mape.skola2030.lv/?filters%5B%5D=1141" TargetMode="External"/><Relationship Id="rId146" Type="http://schemas.openxmlformats.org/officeDocument/2006/relationships/hyperlink" Target="https://mape.skola2030.lv/?filters%5B%5D=1174" TargetMode="External"/><Relationship Id="rId167" Type="http://schemas.openxmlformats.org/officeDocument/2006/relationships/hyperlink" Target="https://mape.skola2030.lv/?filters%5B%5D=1185" TargetMode="External"/><Relationship Id="rId188" Type="http://schemas.openxmlformats.org/officeDocument/2006/relationships/hyperlink" Target="https://mape.skola2030.lv/?filters%5B%5D=1204" TargetMode="External"/><Relationship Id="rId71" Type="http://schemas.openxmlformats.org/officeDocument/2006/relationships/hyperlink" Target="https://mape.skola2030.lv/?filters%5B%5D=1098" TargetMode="External"/><Relationship Id="rId92" Type="http://schemas.openxmlformats.org/officeDocument/2006/relationships/hyperlink" Target="https://mape.skola2030.lv/?filters%5B%5D=1106" TargetMode="External"/><Relationship Id="rId213" Type="http://schemas.openxmlformats.org/officeDocument/2006/relationships/hyperlink" Target="https://mape.skola2030.lv/?filters%5B%5D=1233" TargetMode="External"/><Relationship Id="rId2" Type="http://schemas.openxmlformats.org/officeDocument/2006/relationships/settings" Target="settings.xml"/><Relationship Id="rId29" Type="http://schemas.openxmlformats.org/officeDocument/2006/relationships/hyperlink" Target="https://mape.skola2030.lv/?filters%5B%5D=1050" TargetMode="External"/><Relationship Id="rId40" Type="http://schemas.openxmlformats.org/officeDocument/2006/relationships/hyperlink" Target="https://mape.skola2030.lv/?filters%5B%5D=1069" TargetMode="External"/><Relationship Id="rId115" Type="http://schemas.openxmlformats.org/officeDocument/2006/relationships/hyperlink" Target="https://mape.skola2030.lv/?filters%5B%5D=1137" TargetMode="External"/><Relationship Id="rId136" Type="http://schemas.openxmlformats.org/officeDocument/2006/relationships/hyperlink" Target="https://mape.skola2030.lv/?filters%5B%5D=1156" TargetMode="External"/><Relationship Id="rId157" Type="http://schemas.openxmlformats.org/officeDocument/2006/relationships/hyperlink" Target="https://mape.skola2030.lv/?filters%5B%5D=1172" TargetMode="External"/><Relationship Id="rId178" Type="http://schemas.openxmlformats.org/officeDocument/2006/relationships/hyperlink" Target="https://mape.skola2030.lv/?filters%5B%5D=1201" TargetMode="External"/><Relationship Id="rId61" Type="http://schemas.openxmlformats.org/officeDocument/2006/relationships/hyperlink" Target="https://mape.skola2030.lv/?filters%5B%5D=1075" TargetMode="External"/><Relationship Id="rId82" Type="http://schemas.openxmlformats.org/officeDocument/2006/relationships/hyperlink" Target="https://mape.skola2030.lv/?filters%5B%5D=1102" TargetMode="External"/><Relationship Id="rId199" Type="http://schemas.openxmlformats.org/officeDocument/2006/relationships/hyperlink" Target="https://mape.skola2030.lv/?filters%5B%5D=1220" TargetMode="External"/><Relationship Id="rId203" Type="http://schemas.openxmlformats.org/officeDocument/2006/relationships/hyperlink" Target="https://mape.skola2030.lv/?filters%5B%5D=1223" TargetMode="External"/><Relationship Id="rId19" Type="http://schemas.openxmlformats.org/officeDocument/2006/relationships/hyperlink" Target="https://mape.skola2030.lv/?filters%5B%5D=1040" TargetMode="External"/><Relationship Id="rId224" Type="http://schemas.openxmlformats.org/officeDocument/2006/relationships/theme" Target="theme/theme1.xml"/><Relationship Id="rId30" Type="http://schemas.openxmlformats.org/officeDocument/2006/relationships/hyperlink" Target="https://mape.skola2030.lv/?filters%5B%5D=1054" TargetMode="External"/><Relationship Id="rId105" Type="http://schemas.openxmlformats.org/officeDocument/2006/relationships/hyperlink" Target="https://mape.skola2030.lv/?filters%5B%5D=1125" TargetMode="External"/><Relationship Id="rId126" Type="http://schemas.openxmlformats.org/officeDocument/2006/relationships/hyperlink" Target="https://mape.skola2030.lv/?filters%5B%5D=1142" TargetMode="External"/><Relationship Id="rId147" Type="http://schemas.openxmlformats.org/officeDocument/2006/relationships/hyperlink" Target="https://mape.skola2030.lv/?filters%5B%5D=1163" TargetMode="External"/><Relationship Id="rId168" Type="http://schemas.openxmlformats.org/officeDocument/2006/relationships/hyperlink" Target="https://mape.skola2030.lv/?filters%5B%5D=11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31801</Words>
  <Characters>18128</Characters>
  <Application>Microsoft Office Word</Application>
  <DocSecurity>0</DocSecurity>
  <Lines>151</Lines>
  <Paragraphs>99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Juļjana Švabe</dc:creator>
  <cp:keywords/>
  <dc:description/>
  <cp:lastModifiedBy>Juļjana Švabe</cp:lastModifiedBy>
  <cp:revision>1</cp:revision>
  <dcterms:created xsi:type="dcterms:W3CDTF">2021-11-02T09:02:00Z</dcterms:created>
  <dcterms:modified xsi:type="dcterms:W3CDTF">2021-11-02T09:12:00Z</dcterms:modified>
</cp:coreProperties>
</file>