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E866" w14:textId="56E1ACF8" w:rsidR="009D5FF2" w:rsidRDefault="009D5FF2" w:rsidP="009D5FF2">
      <w:pPr>
        <w:pStyle w:val="isselectedend"/>
        <w:rPr>
          <w:rStyle w:val="Strong"/>
          <w:sz w:val="28"/>
          <w:szCs w:val="28"/>
        </w:rPr>
      </w:pPr>
      <w:r w:rsidRPr="001C6855">
        <w:rPr>
          <w:rStyle w:val="Strong"/>
          <w:sz w:val="28"/>
          <w:szCs w:val="28"/>
        </w:rPr>
        <w:t>Skolēnu pašpārvaldes un prezidenta vēlēšanas 2025./2026. mācību gadā</w:t>
      </w:r>
    </w:p>
    <w:p w14:paraId="2AB592D1" w14:textId="77777777" w:rsidR="001F3AE6" w:rsidRPr="001C6855" w:rsidRDefault="001F3AE6" w:rsidP="009D5FF2">
      <w:pPr>
        <w:pStyle w:val="isselectedend"/>
        <w:rPr>
          <w:sz w:val="28"/>
          <w:szCs w:val="28"/>
        </w:rPr>
      </w:pPr>
    </w:p>
    <w:p w14:paraId="2D595A1C" w14:textId="2CA78E5B" w:rsidR="009D5FF2" w:rsidRPr="001C6855" w:rsidRDefault="009D5FF2" w:rsidP="00E65D95">
      <w:pPr>
        <w:pStyle w:val="isselectedend"/>
        <w:jc w:val="both"/>
        <w:rPr>
          <w:sz w:val="28"/>
          <w:szCs w:val="28"/>
        </w:rPr>
      </w:pPr>
      <w:r w:rsidRPr="001C6855">
        <w:rPr>
          <w:sz w:val="28"/>
          <w:szCs w:val="28"/>
        </w:rPr>
        <w:t>2025./2026. mācību gada sākumā mūsu Rīgas 95. vidusskolā notika skolēnu pašpārvaldes parlamenta un prezidenta vēlēšanas. Šis process ir nozīmīga skolas dzīves sastāvdaļa, jo tas deva iespēju pašiem skolēniem demokrātiski izvēlēties pārstāvjus, kuri aizstāvēs viņu intereses un aktīvi iesaistīsies skolas dzīves veidošanā.</w:t>
      </w:r>
      <w:r w:rsidR="001557F8">
        <w:rPr>
          <w:sz w:val="28"/>
          <w:szCs w:val="28"/>
        </w:rPr>
        <w:t xml:space="preserve"> </w:t>
      </w:r>
      <w:r w:rsidR="001557F8" w:rsidRPr="001557F8">
        <w:rPr>
          <w:sz w:val="28"/>
          <w:szCs w:val="28"/>
        </w:rPr>
        <w:t>Vēlēšanas notika saskaņā ar 2018. gada 2. maija Izglītojamo pašpārvaldes nolikumu Nr. VS95-18-1-nos.</w:t>
      </w:r>
    </w:p>
    <w:p w14:paraId="3D54FF1E" w14:textId="1C4849EF" w:rsidR="00D7457D" w:rsidRDefault="009D5FF2" w:rsidP="00E65D95">
      <w:pPr>
        <w:pStyle w:val="isselectedend"/>
        <w:jc w:val="both"/>
        <w:rPr>
          <w:sz w:val="28"/>
          <w:szCs w:val="28"/>
        </w:rPr>
      </w:pPr>
      <w:r w:rsidRPr="001C6855">
        <w:rPr>
          <w:sz w:val="28"/>
          <w:szCs w:val="28"/>
        </w:rPr>
        <w:t xml:space="preserve">Skolēnu pašpārvaldes parlamenta vēlēšanas notika 9.–12. klašu skolēnu vidū. Balsošana tika organizēta anonīmas anketēšanas veidā – katrs skolēns norādīja </w:t>
      </w:r>
      <w:proofErr w:type="spellStart"/>
      <w:r w:rsidRPr="001C6855">
        <w:rPr>
          <w:sz w:val="28"/>
          <w:szCs w:val="28"/>
        </w:rPr>
        <w:t>klasesbiedru</w:t>
      </w:r>
      <w:proofErr w:type="spellEnd"/>
      <w:r w:rsidRPr="001C6855">
        <w:rPr>
          <w:sz w:val="28"/>
          <w:szCs w:val="28"/>
        </w:rPr>
        <w:t xml:space="preserve">, kurš, viņaprāt, bija cienīgs pārstāvēt klasi parlamentā. Izvēloties kandidātus, netika ņemtas vērā atzīmes vai citi formāli rādītāji; galvenais kritērijs bija </w:t>
      </w:r>
      <w:proofErr w:type="spellStart"/>
      <w:r w:rsidRPr="001C6855">
        <w:rPr>
          <w:sz w:val="28"/>
          <w:szCs w:val="28"/>
        </w:rPr>
        <w:t>klasesbiedru</w:t>
      </w:r>
      <w:proofErr w:type="spellEnd"/>
      <w:r w:rsidRPr="001C6855">
        <w:rPr>
          <w:sz w:val="28"/>
          <w:szCs w:val="28"/>
        </w:rPr>
        <w:t xml:space="preserve"> uzticība, atbildība un vēlme darboties skolas labā. Pēc balsu saskaitīšanas par klases pārstāvi kļuva skolēns, kurš saņēma visvairāk balsu, un no katras klases tika ievēlēts viens pārstāvis.</w:t>
      </w:r>
      <w:r w:rsidR="00D7457D">
        <w:rPr>
          <w:sz w:val="28"/>
          <w:szCs w:val="28"/>
        </w:rPr>
        <w:t xml:space="preserve"> </w:t>
      </w:r>
      <w:r w:rsidRPr="001C6855">
        <w:rPr>
          <w:sz w:val="28"/>
          <w:szCs w:val="28"/>
        </w:rPr>
        <w:t xml:space="preserve">Skolēniem, kuri vēlējās iesaistīties pašpārvaldē, bet nesaņēma pietiekamu balsu skaitu, bija iespēja pievienoties paplašinātajam parlamenta sastāvam un piedalīties skolas pasākumu organizēšanā. </w:t>
      </w:r>
    </w:p>
    <w:p w14:paraId="08680CA8" w14:textId="77777777" w:rsidR="009D5FF2" w:rsidRPr="001C6855" w:rsidRDefault="009D5FF2" w:rsidP="00E65D95">
      <w:pPr>
        <w:pStyle w:val="isselectedend"/>
        <w:jc w:val="both"/>
        <w:rPr>
          <w:sz w:val="28"/>
          <w:szCs w:val="28"/>
        </w:rPr>
      </w:pPr>
      <w:r w:rsidRPr="001C6855">
        <w:rPr>
          <w:sz w:val="28"/>
          <w:szCs w:val="28"/>
        </w:rPr>
        <w:t xml:space="preserve">Kandidātiem uz prezidenta amatu bija jāsagatavo savs redzējums par skolas attīstību un uzlabojumiem. Pēc kandidātu uzstāšanās parlamenta dalībnieki balsoja, balsis tika saskaitītas, un tika noteikts uzvarētājs. Skolēns, kurš ieguva otro lielāko balsu skaitu, kļuva par viceprezidentu. Par 2025./2026. mācību gada skolēnu pašpārvaldes prezidenti tika ievēlēta </w:t>
      </w:r>
      <w:r w:rsidRPr="001C6855">
        <w:rPr>
          <w:rStyle w:val="Strong"/>
          <w:sz w:val="28"/>
          <w:szCs w:val="28"/>
        </w:rPr>
        <w:t xml:space="preserve">Karīna </w:t>
      </w:r>
      <w:proofErr w:type="spellStart"/>
      <w:r w:rsidRPr="001C6855">
        <w:rPr>
          <w:rStyle w:val="Strong"/>
          <w:sz w:val="28"/>
          <w:szCs w:val="28"/>
        </w:rPr>
        <w:t>Batjukova</w:t>
      </w:r>
      <w:proofErr w:type="spellEnd"/>
      <w:r w:rsidRPr="001C6855">
        <w:rPr>
          <w:sz w:val="28"/>
          <w:szCs w:val="28"/>
        </w:rPr>
        <w:t xml:space="preserve"> (12.a klase), kuras idejas un pārliecinošā runa guva vislielāko atbalstu.</w:t>
      </w:r>
    </w:p>
    <w:p w14:paraId="1ABA4401" w14:textId="49803252" w:rsidR="009D5FF2" w:rsidRPr="001C6855" w:rsidRDefault="009D5FF2" w:rsidP="009D5FF2">
      <w:pPr>
        <w:pStyle w:val="isselectedend"/>
        <w:rPr>
          <w:sz w:val="28"/>
          <w:szCs w:val="28"/>
        </w:rPr>
      </w:pPr>
      <w:r w:rsidRPr="001C6855">
        <w:rPr>
          <w:rStyle w:val="Strong"/>
          <w:sz w:val="28"/>
          <w:szCs w:val="28"/>
        </w:rPr>
        <w:t>Skolēnu pašpārvaldes sastāvs</w:t>
      </w:r>
    </w:p>
    <w:p w14:paraId="07F87EBB" w14:textId="77777777" w:rsidR="00E65D95" w:rsidRPr="001C6855" w:rsidRDefault="00E65D95" w:rsidP="009D5FF2">
      <w:pPr>
        <w:pStyle w:val="isselectedend"/>
        <w:rPr>
          <w:rStyle w:val="Emphasis"/>
          <w:sz w:val="28"/>
          <w:szCs w:val="28"/>
        </w:rPr>
        <w:sectPr w:rsidR="00E65D95" w:rsidRPr="001C6855" w:rsidSect="00E65D95">
          <w:pgSz w:w="11906" w:h="16838"/>
          <w:pgMar w:top="1440" w:right="1080" w:bottom="1440" w:left="1080" w:header="708" w:footer="708" w:gutter="0"/>
          <w:cols w:space="708"/>
          <w:docGrid w:linePitch="360"/>
        </w:sectPr>
      </w:pPr>
    </w:p>
    <w:p w14:paraId="71DB6D82" w14:textId="77777777" w:rsidR="00E65D95" w:rsidRPr="001C6855" w:rsidRDefault="009D5FF2" w:rsidP="00E65D95">
      <w:pPr>
        <w:pStyle w:val="isselectedend"/>
        <w:spacing w:before="0" w:beforeAutospacing="0" w:after="0" w:afterAutospacing="0"/>
        <w:rPr>
          <w:sz w:val="28"/>
          <w:szCs w:val="28"/>
        </w:rPr>
      </w:pPr>
      <w:proofErr w:type="spellStart"/>
      <w:r w:rsidRPr="00EC7F05">
        <w:rPr>
          <w:rStyle w:val="Emphasis"/>
          <w:sz w:val="28"/>
          <w:szCs w:val="28"/>
          <w:u w:val="single"/>
        </w:rPr>
        <w:t>Kodolparlaments</w:t>
      </w:r>
      <w:proofErr w:type="spellEnd"/>
      <w:r w:rsidRPr="00EC7F05">
        <w:rPr>
          <w:rStyle w:val="Emphasis"/>
          <w:sz w:val="28"/>
          <w:szCs w:val="28"/>
          <w:u w:val="single"/>
        </w:rPr>
        <w:t>:</w:t>
      </w:r>
      <w:r w:rsidRPr="001C6855">
        <w:rPr>
          <w:sz w:val="28"/>
          <w:szCs w:val="28"/>
        </w:rPr>
        <w:br/>
        <w:t xml:space="preserve">Karīna </w:t>
      </w:r>
      <w:proofErr w:type="spellStart"/>
      <w:r w:rsidRPr="001C6855">
        <w:rPr>
          <w:sz w:val="28"/>
          <w:szCs w:val="28"/>
        </w:rPr>
        <w:t>Batjukova</w:t>
      </w:r>
      <w:proofErr w:type="spellEnd"/>
      <w:r w:rsidRPr="001C6855">
        <w:rPr>
          <w:sz w:val="28"/>
          <w:szCs w:val="28"/>
        </w:rPr>
        <w:t xml:space="preserve"> (12.a)</w:t>
      </w:r>
      <w:r w:rsidRPr="001C6855">
        <w:rPr>
          <w:sz w:val="28"/>
          <w:szCs w:val="28"/>
        </w:rPr>
        <w:br/>
      </w:r>
      <w:r w:rsidR="00E65D95" w:rsidRPr="001C6855">
        <w:rPr>
          <w:sz w:val="28"/>
          <w:szCs w:val="28"/>
        </w:rPr>
        <w:t xml:space="preserve">Konstantīns </w:t>
      </w:r>
      <w:proofErr w:type="spellStart"/>
      <w:r w:rsidR="00E65D95" w:rsidRPr="001C6855">
        <w:rPr>
          <w:sz w:val="28"/>
          <w:szCs w:val="28"/>
        </w:rPr>
        <w:t>Žukovskis</w:t>
      </w:r>
      <w:proofErr w:type="spellEnd"/>
      <w:r w:rsidR="00E65D95" w:rsidRPr="001C6855">
        <w:rPr>
          <w:sz w:val="28"/>
          <w:szCs w:val="28"/>
        </w:rPr>
        <w:t xml:space="preserve"> (12.b)</w:t>
      </w:r>
      <w:r w:rsidR="00E65D95" w:rsidRPr="001C6855">
        <w:rPr>
          <w:sz w:val="28"/>
          <w:szCs w:val="28"/>
        </w:rPr>
        <w:br/>
      </w:r>
      <w:r w:rsidRPr="001C6855">
        <w:rPr>
          <w:sz w:val="28"/>
          <w:szCs w:val="28"/>
        </w:rPr>
        <w:t xml:space="preserve">Sofija </w:t>
      </w:r>
      <w:proofErr w:type="spellStart"/>
      <w:r w:rsidRPr="001C6855">
        <w:rPr>
          <w:sz w:val="28"/>
          <w:szCs w:val="28"/>
        </w:rPr>
        <w:t>Tuļeņinova</w:t>
      </w:r>
      <w:proofErr w:type="spellEnd"/>
      <w:r w:rsidRPr="001C6855">
        <w:rPr>
          <w:sz w:val="28"/>
          <w:szCs w:val="28"/>
        </w:rPr>
        <w:t xml:space="preserve"> (12.c)</w:t>
      </w:r>
      <w:r w:rsidRPr="001C6855">
        <w:rPr>
          <w:sz w:val="28"/>
          <w:szCs w:val="28"/>
        </w:rPr>
        <w:br/>
      </w:r>
      <w:proofErr w:type="spellStart"/>
      <w:r w:rsidR="00E65D95" w:rsidRPr="001C6855">
        <w:rPr>
          <w:sz w:val="28"/>
          <w:szCs w:val="28"/>
        </w:rPr>
        <w:t>Jeļizaveta</w:t>
      </w:r>
      <w:proofErr w:type="spellEnd"/>
      <w:r w:rsidR="00E65D95" w:rsidRPr="001C6855">
        <w:rPr>
          <w:sz w:val="28"/>
          <w:szCs w:val="28"/>
        </w:rPr>
        <w:t xml:space="preserve"> </w:t>
      </w:r>
      <w:proofErr w:type="spellStart"/>
      <w:r w:rsidR="00E65D95" w:rsidRPr="001C6855">
        <w:rPr>
          <w:sz w:val="28"/>
          <w:szCs w:val="28"/>
        </w:rPr>
        <w:t>Gļinska</w:t>
      </w:r>
      <w:proofErr w:type="spellEnd"/>
      <w:r w:rsidR="00E65D95" w:rsidRPr="001C6855">
        <w:rPr>
          <w:sz w:val="28"/>
          <w:szCs w:val="28"/>
        </w:rPr>
        <w:t xml:space="preserve"> (11.a)</w:t>
      </w:r>
    </w:p>
    <w:p w14:paraId="08C871F2" w14:textId="77777777" w:rsidR="00B51161" w:rsidRDefault="009D5FF2" w:rsidP="00E65D95">
      <w:pPr>
        <w:pStyle w:val="isselectedend"/>
        <w:spacing w:before="0" w:beforeAutospacing="0" w:after="0" w:afterAutospacing="0"/>
        <w:rPr>
          <w:sz w:val="28"/>
          <w:szCs w:val="28"/>
        </w:rPr>
      </w:pPr>
      <w:r w:rsidRPr="001C6855">
        <w:rPr>
          <w:sz w:val="28"/>
          <w:szCs w:val="28"/>
        </w:rPr>
        <w:t xml:space="preserve">Liāna </w:t>
      </w:r>
      <w:proofErr w:type="spellStart"/>
      <w:r w:rsidRPr="001C6855">
        <w:rPr>
          <w:sz w:val="28"/>
          <w:szCs w:val="28"/>
        </w:rPr>
        <w:t>Nikolajeva</w:t>
      </w:r>
      <w:proofErr w:type="spellEnd"/>
      <w:r w:rsidRPr="001C6855">
        <w:rPr>
          <w:sz w:val="28"/>
          <w:szCs w:val="28"/>
        </w:rPr>
        <w:t xml:space="preserve"> (11.</w:t>
      </w:r>
      <w:r w:rsidR="00B51161">
        <w:rPr>
          <w:sz w:val="28"/>
          <w:szCs w:val="28"/>
        </w:rPr>
        <w:t>b</w:t>
      </w:r>
      <w:r w:rsidRPr="001C6855">
        <w:rPr>
          <w:sz w:val="28"/>
          <w:szCs w:val="28"/>
        </w:rPr>
        <w:t>)</w:t>
      </w:r>
    </w:p>
    <w:p w14:paraId="76CF8BF6" w14:textId="097DE55F" w:rsidR="009D5FF2" w:rsidRPr="001C6855" w:rsidRDefault="00B51161" w:rsidP="00E65D95">
      <w:pPr>
        <w:pStyle w:val="isselectedend"/>
        <w:spacing w:before="0" w:beforeAutospacing="0" w:after="0" w:afterAutospacing="0"/>
        <w:rPr>
          <w:sz w:val="28"/>
          <w:szCs w:val="28"/>
        </w:rPr>
      </w:pPr>
      <w:proofErr w:type="spellStart"/>
      <w:r>
        <w:rPr>
          <w:sz w:val="28"/>
          <w:szCs w:val="28"/>
        </w:rPr>
        <w:t>Bogdans</w:t>
      </w:r>
      <w:proofErr w:type="spellEnd"/>
      <w:r>
        <w:rPr>
          <w:sz w:val="28"/>
          <w:szCs w:val="28"/>
        </w:rPr>
        <w:t xml:space="preserve"> </w:t>
      </w:r>
      <w:proofErr w:type="spellStart"/>
      <w:r>
        <w:rPr>
          <w:sz w:val="28"/>
          <w:szCs w:val="28"/>
        </w:rPr>
        <w:t>Banada</w:t>
      </w:r>
      <w:proofErr w:type="spellEnd"/>
      <w:r>
        <w:rPr>
          <w:sz w:val="28"/>
          <w:szCs w:val="28"/>
        </w:rPr>
        <w:t xml:space="preserve"> (11.c)</w:t>
      </w:r>
      <w:r w:rsidR="009D5FF2" w:rsidRPr="001C6855">
        <w:rPr>
          <w:sz w:val="28"/>
          <w:szCs w:val="28"/>
        </w:rPr>
        <w:br/>
        <w:t xml:space="preserve">Dmitrijs </w:t>
      </w:r>
      <w:proofErr w:type="spellStart"/>
      <w:r w:rsidR="009D5FF2" w:rsidRPr="001C6855">
        <w:rPr>
          <w:sz w:val="28"/>
          <w:szCs w:val="28"/>
        </w:rPr>
        <w:t>Daliba</w:t>
      </w:r>
      <w:proofErr w:type="spellEnd"/>
      <w:r w:rsidR="009D5FF2" w:rsidRPr="001C6855">
        <w:rPr>
          <w:sz w:val="28"/>
          <w:szCs w:val="28"/>
        </w:rPr>
        <w:t xml:space="preserve"> (10.a)</w:t>
      </w:r>
      <w:r w:rsidR="009D5FF2" w:rsidRPr="001C6855">
        <w:rPr>
          <w:sz w:val="28"/>
          <w:szCs w:val="28"/>
        </w:rPr>
        <w:br/>
      </w:r>
      <w:proofErr w:type="spellStart"/>
      <w:r w:rsidR="009D5FF2" w:rsidRPr="001C6855">
        <w:rPr>
          <w:sz w:val="28"/>
          <w:szCs w:val="28"/>
        </w:rPr>
        <w:t>Darja</w:t>
      </w:r>
      <w:proofErr w:type="spellEnd"/>
      <w:r w:rsidR="009D5FF2" w:rsidRPr="001C6855">
        <w:rPr>
          <w:sz w:val="28"/>
          <w:szCs w:val="28"/>
        </w:rPr>
        <w:t xml:space="preserve"> </w:t>
      </w:r>
      <w:proofErr w:type="spellStart"/>
      <w:r w:rsidR="009D5FF2" w:rsidRPr="001C6855">
        <w:rPr>
          <w:sz w:val="28"/>
          <w:szCs w:val="28"/>
        </w:rPr>
        <w:t>Martiņuka</w:t>
      </w:r>
      <w:proofErr w:type="spellEnd"/>
      <w:r w:rsidR="009D5FF2" w:rsidRPr="001C6855">
        <w:rPr>
          <w:sz w:val="28"/>
          <w:szCs w:val="28"/>
        </w:rPr>
        <w:t xml:space="preserve"> (10.b)</w:t>
      </w:r>
      <w:r w:rsidR="009D5FF2" w:rsidRPr="001C6855">
        <w:rPr>
          <w:sz w:val="28"/>
          <w:szCs w:val="28"/>
        </w:rPr>
        <w:br/>
        <w:t xml:space="preserve">Anna Marija </w:t>
      </w:r>
      <w:proofErr w:type="spellStart"/>
      <w:r w:rsidR="009D5FF2" w:rsidRPr="001C6855">
        <w:rPr>
          <w:sz w:val="28"/>
          <w:szCs w:val="28"/>
        </w:rPr>
        <w:t>Ķilkute</w:t>
      </w:r>
      <w:proofErr w:type="spellEnd"/>
      <w:r w:rsidR="009D5FF2" w:rsidRPr="001C6855">
        <w:rPr>
          <w:sz w:val="28"/>
          <w:szCs w:val="28"/>
        </w:rPr>
        <w:t xml:space="preserve"> (10.c)</w:t>
      </w:r>
      <w:r w:rsidR="009D5FF2" w:rsidRPr="001C6855">
        <w:rPr>
          <w:sz w:val="28"/>
          <w:szCs w:val="28"/>
        </w:rPr>
        <w:br/>
      </w:r>
      <w:proofErr w:type="spellStart"/>
      <w:r w:rsidR="009D5FF2" w:rsidRPr="001C6855">
        <w:rPr>
          <w:sz w:val="28"/>
          <w:szCs w:val="28"/>
        </w:rPr>
        <w:t>Arina</w:t>
      </w:r>
      <w:proofErr w:type="spellEnd"/>
      <w:r w:rsidR="009D5FF2" w:rsidRPr="001C6855">
        <w:rPr>
          <w:sz w:val="28"/>
          <w:szCs w:val="28"/>
        </w:rPr>
        <w:t xml:space="preserve"> </w:t>
      </w:r>
      <w:proofErr w:type="spellStart"/>
      <w:r w:rsidR="009D5FF2" w:rsidRPr="001C6855">
        <w:rPr>
          <w:sz w:val="28"/>
          <w:szCs w:val="28"/>
        </w:rPr>
        <w:t>Guščina</w:t>
      </w:r>
      <w:proofErr w:type="spellEnd"/>
      <w:r w:rsidR="009D5FF2" w:rsidRPr="001C6855">
        <w:rPr>
          <w:sz w:val="28"/>
          <w:szCs w:val="28"/>
        </w:rPr>
        <w:t xml:space="preserve"> (9.b)</w:t>
      </w:r>
      <w:r w:rsidR="009D5FF2" w:rsidRPr="001C6855">
        <w:rPr>
          <w:sz w:val="28"/>
          <w:szCs w:val="28"/>
        </w:rPr>
        <w:br/>
        <w:t>Marija Kalnača (9.c)</w:t>
      </w:r>
      <w:r w:rsidR="009D5FF2" w:rsidRPr="001C6855">
        <w:rPr>
          <w:sz w:val="28"/>
          <w:szCs w:val="28"/>
        </w:rPr>
        <w:br/>
      </w:r>
      <w:proofErr w:type="spellStart"/>
      <w:r w:rsidR="009D5FF2" w:rsidRPr="001C6855">
        <w:rPr>
          <w:sz w:val="28"/>
          <w:szCs w:val="28"/>
        </w:rPr>
        <w:t>Jeļizaveta</w:t>
      </w:r>
      <w:proofErr w:type="spellEnd"/>
      <w:r w:rsidR="009D5FF2" w:rsidRPr="001C6855">
        <w:rPr>
          <w:sz w:val="28"/>
          <w:szCs w:val="28"/>
        </w:rPr>
        <w:t xml:space="preserve"> </w:t>
      </w:r>
      <w:proofErr w:type="spellStart"/>
      <w:r w:rsidR="009D5FF2" w:rsidRPr="001C6855">
        <w:rPr>
          <w:sz w:val="28"/>
          <w:szCs w:val="28"/>
        </w:rPr>
        <w:t>Čurkina</w:t>
      </w:r>
      <w:proofErr w:type="spellEnd"/>
      <w:r w:rsidR="009D5FF2" w:rsidRPr="001C6855">
        <w:rPr>
          <w:sz w:val="28"/>
          <w:szCs w:val="28"/>
        </w:rPr>
        <w:t xml:space="preserve"> (9.d)</w:t>
      </w:r>
    </w:p>
    <w:p w14:paraId="3F9558C3" w14:textId="330D01D1" w:rsidR="00E65D95" w:rsidRPr="001557F8" w:rsidRDefault="009D5FF2" w:rsidP="009D5FF2">
      <w:pPr>
        <w:pStyle w:val="isselectedend"/>
        <w:rPr>
          <w:rStyle w:val="Strong"/>
          <w:b w:val="0"/>
          <w:bCs w:val="0"/>
          <w:sz w:val="28"/>
          <w:szCs w:val="28"/>
        </w:rPr>
        <w:sectPr w:rsidR="00E65D95" w:rsidRPr="001557F8" w:rsidSect="00E65D95">
          <w:type w:val="continuous"/>
          <w:pgSz w:w="11906" w:h="16838"/>
          <w:pgMar w:top="1440" w:right="1080" w:bottom="1440" w:left="1080" w:header="708" w:footer="708" w:gutter="0"/>
          <w:cols w:num="2" w:space="708"/>
          <w:docGrid w:linePitch="360"/>
        </w:sectPr>
      </w:pPr>
      <w:r w:rsidRPr="00EC7F05">
        <w:rPr>
          <w:rStyle w:val="Emphasis"/>
          <w:sz w:val="28"/>
          <w:szCs w:val="28"/>
          <w:u w:val="single"/>
        </w:rPr>
        <w:t>Paplašinātais sastāvs:</w:t>
      </w:r>
      <w:r w:rsidRPr="001C6855">
        <w:rPr>
          <w:sz w:val="28"/>
          <w:szCs w:val="28"/>
        </w:rPr>
        <w:br/>
        <w:t xml:space="preserve">Melisa </w:t>
      </w:r>
      <w:proofErr w:type="spellStart"/>
      <w:r w:rsidRPr="001C6855">
        <w:rPr>
          <w:sz w:val="28"/>
          <w:szCs w:val="28"/>
        </w:rPr>
        <w:t>Pudenko</w:t>
      </w:r>
      <w:proofErr w:type="spellEnd"/>
      <w:r w:rsidRPr="001C6855">
        <w:rPr>
          <w:sz w:val="28"/>
          <w:szCs w:val="28"/>
        </w:rPr>
        <w:t xml:space="preserve"> (12.c)</w:t>
      </w:r>
      <w:r w:rsidRPr="001C6855">
        <w:rPr>
          <w:sz w:val="28"/>
          <w:szCs w:val="28"/>
        </w:rPr>
        <w:br/>
        <w:t xml:space="preserve">Marija </w:t>
      </w:r>
      <w:proofErr w:type="spellStart"/>
      <w:r w:rsidRPr="001C6855">
        <w:rPr>
          <w:sz w:val="28"/>
          <w:szCs w:val="28"/>
        </w:rPr>
        <w:t>Bogdanova</w:t>
      </w:r>
      <w:proofErr w:type="spellEnd"/>
      <w:r w:rsidRPr="001C6855">
        <w:rPr>
          <w:sz w:val="28"/>
          <w:szCs w:val="28"/>
        </w:rPr>
        <w:t xml:space="preserve"> (12.c)</w:t>
      </w:r>
      <w:r w:rsidRPr="001C6855">
        <w:rPr>
          <w:sz w:val="28"/>
          <w:szCs w:val="28"/>
        </w:rPr>
        <w:br/>
        <w:t xml:space="preserve">Jana </w:t>
      </w:r>
      <w:proofErr w:type="spellStart"/>
      <w:r w:rsidRPr="001C6855">
        <w:rPr>
          <w:sz w:val="28"/>
          <w:szCs w:val="28"/>
        </w:rPr>
        <w:t>Belokopitova</w:t>
      </w:r>
      <w:proofErr w:type="spellEnd"/>
      <w:r w:rsidRPr="001C6855">
        <w:rPr>
          <w:sz w:val="28"/>
          <w:szCs w:val="28"/>
        </w:rPr>
        <w:t xml:space="preserve"> (10.a)</w:t>
      </w:r>
      <w:r w:rsidRPr="001C6855">
        <w:rPr>
          <w:sz w:val="28"/>
          <w:szCs w:val="28"/>
        </w:rPr>
        <w:br/>
      </w:r>
      <w:proofErr w:type="spellStart"/>
      <w:r w:rsidRPr="001C6855">
        <w:rPr>
          <w:sz w:val="28"/>
          <w:szCs w:val="28"/>
        </w:rPr>
        <w:t>Rostislavs</w:t>
      </w:r>
      <w:proofErr w:type="spellEnd"/>
      <w:r w:rsidRPr="001C6855">
        <w:rPr>
          <w:sz w:val="28"/>
          <w:szCs w:val="28"/>
        </w:rPr>
        <w:t xml:space="preserve"> </w:t>
      </w:r>
      <w:proofErr w:type="spellStart"/>
      <w:r w:rsidRPr="001C6855">
        <w:rPr>
          <w:sz w:val="28"/>
          <w:szCs w:val="28"/>
        </w:rPr>
        <w:t>Nikolajevs</w:t>
      </w:r>
      <w:proofErr w:type="spellEnd"/>
      <w:r w:rsidRPr="001C6855">
        <w:rPr>
          <w:sz w:val="28"/>
          <w:szCs w:val="28"/>
        </w:rPr>
        <w:t xml:space="preserve"> (10.a)</w:t>
      </w:r>
      <w:r w:rsidRPr="001C6855">
        <w:rPr>
          <w:sz w:val="28"/>
          <w:szCs w:val="28"/>
        </w:rPr>
        <w:br/>
      </w:r>
      <w:proofErr w:type="spellStart"/>
      <w:r w:rsidRPr="001C6855">
        <w:rPr>
          <w:sz w:val="28"/>
          <w:szCs w:val="28"/>
        </w:rPr>
        <w:t>Darja</w:t>
      </w:r>
      <w:proofErr w:type="spellEnd"/>
      <w:r w:rsidRPr="001C6855">
        <w:rPr>
          <w:sz w:val="28"/>
          <w:szCs w:val="28"/>
        </w:rPr>
        <w:t xml:space="preserve"> Petrova (10.a)</w:t>
      </w:r>
      <w:r w:rsidRPr="001C6855">
        <w:rPr>
          <w:sz w:val="28"/>
          <w:szCs w:val="28"/>
        </w:rPr>
        <w:br/>
        <w:t xml:space="preserve">Artūrs </w:t>
      </w:r>
      <w:proofErr w:type="spellStart"/>
      <w:r w:rsidRPr="001C6855">
        <w:rPr>
          <w:sz w:val="28"/>
          <w:szCs w:val="28"/>
        </w:rPr>
        <w:t>Milužs</w:t>
      </w:r>
      <w:proofErr w:type="spellEnd"/>
      <w:r w:rsidRPr="001C6855">
        <w:rPr>
          <w:sz w:val="28"/>
          <w:szCs w:val="28"/>
        </w:rPr>
        <w:t xml:space="preserve"> (11.a)</w:t>
      </w:r>
      <w:r w:rsidRPr="001C6855">
        <w:rPr>
          <w:sz w:val="28"/>
          <w:szCs w:val="28"/>
        </w:rPr>
        <w:br/>
        <w:t xml:space="preserve">Mihails </w:t>
      </w:r>
      <w:proofErr w:type="spellStart"/>
      <w:r w:rsidRPr="001C6855">
        <w:rPr>
          <w:sz w:val="28"/>
          <w:szCs w:val="28"/>
        </w:rPr>
        <w:t>Šeremetjevs</w:t>
      </w:r>
      <w:proofErr w:type="spellEnd"/>
      <w:r w:rsidRPr="001C6855">
        <w:rPr>
          <w:sz w:val="28"/>
          <w:szCs w:val="28"/>
        </w:rPr>
        <w:t xml:space="preserve"> (10.a)</w:t>
      </w:r>
      <w:r w:rsidRPr="001C6855">
        <w:rPr>
          <w:sz w:val="28"/>
          <w:szCs w:val="28"/>
        </w:rPr>
        <w:br/>
        <w:t>Vadims Zvejnieks (10.a)</w:t>
      </w:r>
      <w:r w:rsidRPr="001C6855">
        <w:rPr>
          <w:sz w:val="28"/>
          <w:szCs w:val="28"/>
        </w:rPr>
        <w:br/>
        <w:t xml:space="preserve">Vladlens </w:t>
      </w:r>
      <w:proofErr w:type="spellStart"/>
      <w:r w:rsidRPr="001C6855">
        <w:rPr>
          <w:sz w:val="28"/>
          <w:szCs w:val="28"/>
        </w:rPr>
        <w:t>Vojevodins</w:t>
      </w:r>
      <w:proofErr w:type="spellEnd"/>
      <w:r w:rsidRPr="001C6855">
        <w:rPr>
          <w:sz w:val="28"/>
          <w:szCs w:val="28"/>
        </w:rPr>
        <w:t xml:space="preserve"> (11.a)</w:t>
      </w:r>
      <w:r w:rsidRPr="001C6855">
        <w:rPr>
          <w:sz w:val="28"/>
          <w:szCs w:val="28"/>
        </w:rPr>
        <w:br/>
        <w:t xml:space="preserve">Kirills </w:t>
      </w:r>
      <w:proofErr w:type="spellStart"/>
      <w:r w:rsidRPr="001C6855">
        <w:rPr>
          <w:sz w:val="28"/>
          <w:szCs w:val="28"/>
        </w:rPr>
        <w:t>Brjuhoveckis</w:t>
      </w:r>
      <w:proofErr w:type="spellEnd"/>
      <w:r w:rsidRPr="001C6855">
        <w:rPr>
          <w:sz w:val="28"/>
          <w:szCs w:val="28"/>
        </w:rPr>
        <w:t xml:space="preserve"> (11.a)</w:t>
      </w:r>
    </w:p>
    <w:p w14:paraId="39714566" w14:textId="2C2A3575" w:rsidR="001F3AE6" w:rsidRDefault="001F3AE6">
      <w:pPr>
        <w:rPr>
          <w:rStyle w:val="Strong"/>
          <w:rFonts w:ascii="Times New Roman" w:eastAsia="Times New Roman" w:hAnsi="Times New Roman" w:cs="Times New Roman"/>
          <w:sz w:val="28"/>
          <w:szCs w:val="28"/>
          <w:lang w:eastAsia="lv-LV"/>
        </w:rPr>
      </w:pPr>
    </w:p>
    <w:p w14:paraId="1C0B4E7E" w14:textId="430F3501" w:rsidR="009D5FF2" w:rsidRPr="001C6855" w:rsidRDefault="009D5FF2" w:rsidP="009D5FF2">
      <w:pPr>
        <w:pStyle w:val="isselectedend"/>
        <w:rPr>
          <w:sz w:val="28"/>
          <w:szCs w:val="28"/>
        </w:rPr>
      </w:pPr>
      <w:r w:rsidRPr="001C6855">
        <w:rPr>
          <w:rStyle w:val="Strong"/>
          <w:sz w:val="28"/>
          <w:szCs w:val="28"/>
        </w:rPr>
        <w:lastRenderedPageBreak/>
        <w:t>Pašpārvaldes ministrijas</w:t>
      </w:r>
    </w:p>
    <w:p w14:paraId="0A4269F6" w14:textId="77777777" w:rsidR="001C6855" w:rsidRPr="001C6855" w:rsidRDefault="001C6855" w:rsidP="009D5FF2">
      <w:pPr>
        <w:pStyle w:val="isselectedend"/>
        <w:rPr>
          <w:rStyle w:val="Emphasis"/>
          <w:sz w:val="28"/>
          <w:szCs w:val="28"/>
        </w:rPr>
        <w:sectPr w:rsidR="001C6855" w:rsidRPr="001C6855" w:rsidSect="00E65D95">
          <w:type w:val="continuous"/>
          <w:pgSz w:w="11906" w:h="16838"/>
          <w:pgMar w:top="1440" w:right="1080" w:bottom="1440" w:left="1080" w:header="708" w:footer="708" w:gutter="0"/>
          <w:cols w:space="708"/>
          <w:docGrid w:linePitch="360"/>
        </w:sectPr>
      </w:pPr>
    </w:p>
    <w:p w14:paraId="78CF0399" w14:textId="262F93B6" w:rsidR="009D5FF2" w:rsidRPr="001C6855" w:rsidRDefault="009D5FF2" w:rsidP="009D5FF2">
      <w:pPr>
        <w:pStyle w:val="isselectedend"/>
        <w:rPr>
          <w:sz w:val="28"/>
          <w:szCs w:val="28"/>
        </w:rPr>
      </w:pPr>
      <w:r w:rsidRPr="001C6855">
        <w:rPr>
          <w:rStyle w:val="Emphasis"/>
          <w:sz w:val="28"/>
          <w:szCs w:val="28"/>
          <w:u w:val="single"/>
        </w:rPr>
        <w:t>Informācijas ministrija:</w:t>
      </w:r>
      <w:r w:rsidRPr="001C6855">
        <w:rPr>
          <w:sz w:val="28"/>
          <w:szCs w:val="28"/>
        </w:rPr>
        <w:br/>
      </w:r>
      <w:proofErr w:type="spellStart"/>
      <w:r w:rsidRPr="001C6855">
        <w:rPr>
          <w:sz w:val="28"/>
          <w:szCs w:val="28"/>
        </w:rPr>
        <w:t>Jeļizaveta</w:t>
      </w:r>
      <w:proofErr w:type="spellEnd"/>
      <w:r w:rsidRPr="001C6855">
        <w:rPr>
          <w:sz w:val="28"/>
          <w:szCs w:val="28"/>
        </w:rPr>
        <w:t xml:space="preserve"> </w:t>
      </w:r>
      <w:proofErr w:type="spellStart"/>
      <w:r w:rsidRPr="001C6855">
        <w:rPr>
          <w:sz w:val="28"/>
          <w:szCs w:val="28"/>
        </w:rPr>
        <w:t>Gļinska</w:t>
      </w:r>
      <w:proofErr w:type="spellEnd"/>
      <w:r w:rsidRPr="001C6855">
        <w:rPr>
          <w:sz w:val="28"/>
          <w:szCs w:val="28"/>
        </w:rPr>
        <w:t xml:space="preserve"> (11.a)</w:t>
      </w:r>
      <w:r w:rsidRPr="001C6855">
        <w:rPr>
          <w:sz w:val="28"/>
          <w:szCs w:val="28"/>
        </w:rPr>
        <w:br/>
      </w:r>
      <w:proofErr w:type="spellStart"/>
      <w:r w:rsidRPr="001C6855">
        <w:rPr>
          <w:sz w:val="28"/>
          <w:szCs w:val="28"/>
        </w:rPr>
        <w:t>Darja</w:t>
      </w:r>
      <w:proofErr w:type="spellEnd"/>
      <w:r w:rsidRPr="001C6855">
        <w:rPr>
          <w:sz w:val="28"/>
          <w:szCs w:val="28"/>
        </w:rPr>
        <w:t xml:space="preserve"> </w:t>
      </w:r>
      <w:proofErr w:type="spellStart"/>
      <w:r w:rsidRPr="001C6855">
        <w:rPr>
          <w:sz w:val="28"/>
          <w:szCs w:val="28"/>
        </w:rPr>
        <w:t>Martiņuka</w:t>
      </w:r>
      <w:proofErr w:type="spellEnd"/>
      <w:r w:rsidRPr="001C6855">
        <w:rPr>
          <w:sz w:val="28"/>
          <w:szCs w:val="28"/>
        </w:rPr>
        <w:t xml:space="preserve"> (10.b)</w:t>
      </w:r>
      <w:r w:rsidRPr="001C6855">
        <w:rPr>
          <w:sz w:val="28"/>
          <w:szCs w:val="28"/>
        </w:rPr>
        <w:br/>
        <w:t xml:space="preserve">Anna Marija </w:t>
      </w:r>
      <w:proofErr w:type="spellStart"/>
      <w:r w:rsidRPr="001C6855">
        <w:rPr>
          <w:sz w:val="28"/>
          <w:szCs w:val="28"/>
        </w:rPr>
        <w:t>Ķilkute</w:t>
      </w:r>
      <w:proofErr w:type="spellEnd"/>
      <w:r w:rsidRPr="001C6855">
        <w:rPr>
          <w:sz w:val="28"/>
          <w:szCs w:val="28"/>
        </w:rPr>
        <w:t xml:space="preserve"> (10.c)</w:t>
      </w:r>
    </w:p>
    <w:p w14:paraId="38C9FDE4" w14:textId="77777777" w:rsidR="009D5FF2" w:rsidRPr="001C6855" w:rsidRDefault="009D5FF2" w:rsidP="009D5FF2">
      <w:pPr>
        <w:pStyle w:val="isselectedend"/>
        <w:rPr>
          <w:sz w:val="28"/>
          <w:szCs w:val="28"/>
        </w:rPr>
      </w:pPr>
      <w:r w:rsidRPr="001C6855">
        <w:rPr>
          <w:rStyle w:val="Emphasis"/>
          <w:sz w:val="28"/>
          <w:szCs w:val="28"/>
          <w:u w:val="single"/>
        </w:rPr>
        <w:t>Kultūras ministrija:</w:t>
      </w:r>
      <w:r w:rsidRPr="001C6855">
        <w:rPr>
          <w:sz w:val="28"/>
          <w:szCs w:val="28"/>
        </w:rPr>
        <w:br/>
        <w:t xml:space="preserve">Sofija </w:t>
      </w:r>
      <w:proofErr w:type="spellStart"/>
      <w:r w:rsidRPr="001C6855">
        <w:rPr>
          <w:sz w:val="28"/>
          <w:szCs w:val="28"/>
        </w:rPr>
        <w:t>Tuļeņinova</w:t>
      </w:r>
      <w:proofErr w:type="spellEnd"/>
      <w:r w:rsidRPr="001C6855">
        <w:rPr>
          <w:sz w:val="28"/>
          <w:szCs w:val="28"/>
        </w:rPr>
        <w:t xml:space="preserve"> (12.c)</w:t>
      </w:r>
      <w:r w:rsidRPr="001C6855">
        <w:rPr>
          <w:sz w:val="28"/>
          <w:szCs w:val="28"/>
        </w:rPr>
        <w:br/>
        <w:t xml:space="preserve">Karīna </w:t>
      </w:r>
      <w:proofErr w:type="spellStart"/>
      <w:r w:rsidRPr="001C6855">
        <w:rPr>
          <w:sz w:val="28"/>
          <w:szCs w:val="28"/>
        </w:rPr>
        <w:t>Batjukova</w:t>
      </w:r>
      <w:proofErr w:type="spellEnd"/>
      <w:r w:rsidRPr="001C6855">
        <w:rPr>
          <w:sz w:val="28"/>
          <w:szCs w:val="28"/>
        </w:rPr>
        <w:t xml:space="preserve"> (12.a)</w:t>
      </w:r>
      <w:r w:rsidRPr="001C6855">
        <w:rPr>
          <w:sz w:val="28"/>
          <w:szCs w:val="28"/>
        </w:rPr>
        <w:br/>
      </w:r>
      <w:proofErr w:type="spellStart"/>
      <w:r w:rsidRPr="001C6855">
        <w:rPr>
          <w:sz w:val="28"/>
          <w:szCs w:val="28"/>
        </w:rPr>
        <w:t>Jeļizaveta</w:t>
      </w:r>
      <w:proofErr w:type="spellEnd"/>
      <w:r w:rsidRPr="001C6855">
        <w:rPr>
          <w:sz w:val="28"/>
          <w:szCs w:val="28"/>
        </w:rPr>
        <w:t xml:space="preserve"> </w:t>
      </w:r>
      <w:proofErr w:type="spellStart"/>
      <w:r w:rsidRPr="001C6855">
        <w:rPr>
          <w:sz w:val="28"/>
          <w:szCs w:val="28"/>
        </w:rPr>
        <w:t>Čurkina</w:t>
      </w:r>
      <w:proofErr w:type="spellEnd"/>
      <w:r w:rsidRPr="001C6855">
        <w:rPr>
          <w:sz w:val="28"/>
          <w:szCs w:val="28"/>
        </w:rPr>
        <w:t xml:space="preserve"> (9.d)</w:t>
      </w:r>
    </w:p>
    <w:p w14:paraId="381DF0AA" w14:textId="77777777" w:rsidR="009D5FF2" w:rsidRPr="001C6855" w:rsidRDefault="009D5FF2" w:rsidP="009D5FF2">
      <w:pPr>
        <w:pStyle w:val="isselectedend"/>
        <w:rPr>
          <w:sz w:val="28"/>
          <w:szCs w:val="28"/>
        </w:rPr>
      </w:pPr>
      <w:r w:rsidRPr="001C6855">
        <w:rPr>
          <w:rStyle w:val="Emphasis"/>
          <w:sz w:val="28"/>
          <w:szCs w:val="28"/>
          <w:u w:val="single"/>
        </w:rPr>
        <w:t>Sporta ministrija:</w:t>
      </w:r>
      <w:r w:rsidRPr="001C6855">
        <w:rPr>
          <w:sz w:val="28"/>
          <w:szCs w:val="28"/>
        </w:rPr>
        <w:br/>
        <w:t xml:space="preserve">Dmitrijs </w:t>
      </w:r>
      <w:proofErr w:type="spellStart"/>
      <w:r w:rsidRPr="001C6855">
        <w:rPr>
          <w:sz w:val="28"/>
          <w:szCs w:val="28"/>
        </w:rPr>
        <w:t>Daliba</w:t>
      </w:r>
      <w:proofErr w:type="spellEnd"/>
      <w:r w:rsidRPr="001C6855">
        <w:rPr>
          <w:sz w:val="28"/>
          <w:szCs w:val="28"/>
        </w:rPr>
        <w:t xml:space="preserve"> (10.a)</w:t>
      </w:r>
      <w:r w:rsidRPr="001C6855">
        <w:rPr>
          <w:sz w:val="28"/>
          <w:szCs w:val="28"/>
        </w:rPr>
        <w:br/>
        <w:t xml:space="preserve">Konstantīns </w:t>
      </w:r>
      <w:proofErr w:type="spellStart"/>
      <w:r w:rsidRPr="001C6855">
        <w:rPr>
          <w:sz w:val="28"/>
          <w:szCs w:val="28"/>
        </w:rPr>
        <w:t>Žukovskis</w:t>
      </w:r>
      <w:proofErr w:type="spellEnd"/>
      <w:r w:rsidRPr="001C6855">
        <w:rPr>
          <w:sz w:val="28"/>
          <w:szCs w:val="28"/>
        </w:rPr>
        <w:t xml:space="preserve"> (12.b)</w:t>
      </w:r>
      <w:r w:rsidRPr="001C6855">
        <w:rPr>
          <w:sz w:val="28"/>
          <w:szCs w:val="28"/>
        </w:rPr>
        <w:br/>
      </w:r>
      <w:proofErr w:type="spellStart"/>
      <w:r w:rsidRPr="001C6855">
        <w:rPr>
          <w:sz w:val="28"/>
          <w:szCs w:val="28"/>
        </w:rPr>
        <w:t>Arina</w:t>
      </w:r>
      <w:proofErr w:type="spellEnd"/>
      <w:r w:rsidRPr="001C6855">
        <w:rPr>
          <w:sz w:val="28"/>
          <w:szCs w:val="28"/>
        </w:rPr>
        <w:t xml:space="preserve"> </w:t>
      </w:r>
      <w:proofErr w:type="spellStart"/>
      <w:r w:rsidRPr="001C6855">
        <w:rPr>
          <w:sz w:val="28"/>
          <w:szCs w:val="28"/>
        </w:rPr>
        <w:t>Guščina</w:t>
      </w:r>
      <w:proofErr w:type="spellEnd"/>
      <w:r w:rsidRPr="001C6855">
        <w:rPr>
          <w:sz w:val="28"/>
          <w:szCs w:val="28"/>
        </w:rPr>
        <w:t xml:space="preserve"> (9.b)</w:t>
      </w:r>
      <w:r w:rsidRPr="001C6855">
        <w:rPr>
          <w:sz w:val="28"/>
          <w:szCs w:val="28"/>
        </w:rPr>
        <w:br/>
        <w:t xml:space="preserve">Liāna </w:t>
      </w:r>
      <w:proofErr w:type="spellStart"/>
      <w:r w:rsidRPr="001C6855">
        <w:rPr>
          <w:sz w:val="28"/>
          <w:szCs w:val="28"/>
        </w:rPr>
        <w:t>Nikolajeva</w:t>
      </w:r>
      <w:proofErr w:type="spellEnd"/>
      <w:r w:rsidRPr="001C6855">
        <w:rPr>
          <w:sz w:val="28"/>
          <w:szCs w:val="28"/>
        </w:rPr>
        <w:t xml:space="preserve"> (11.c)</w:t>
      </w:r>
    </w:p>
    <w:p w14:paraId="6FA6859E" w14:textId="77777777" w:rsidR="009D5FF2" w:rsidRPr="001C6855" w:rsidRDefault="009D5FF2" w:rsidP="009D5FF2">
      <w:pPr>
        <w:pStyle w:val="NormalWeb"/>
        <w:rPr>
          <w:sz w:val="28"/>
          <w:szCs w:val="28"/>
        </w:rPr>
      </w:pPr>
      <w:r w:rsidRPr="001C6855">
        <w:rPr>
          <w:rStyle w:val="Emphasis"/>
          <w:sz w:val="28"/>
          <w:szCs w:val="28"/>
          <w:u w:val="single"/>
        </w:rPr>
        <w:t>Mācību ministrija:</w:t>
      </w:r>
      <w:r w:rsidRPr="001C6855">
        <w:rPr>
          <w:sz w:val="28"/>
          <w:szCs w:val="28"/>
        </w:rPr>
        <w:br/>
        <w:t xml:space="preserve">Dmitrijs </w:t>
      </w:r>
      <w:proofErr w:type="spellStart"/>
      <w:r w:rsidRPr="001C6855">
        <w:rPr>
          <w:sz w:val="28"/>
          <w:szCs w:val="28"/>
        </w:rPr>
        <w:t>Daliba</w:t>
      </w:r>
      <w:proofErr w:type="spellEnd"/>
      <w:r w:rsidRPr="001C6855">
        <w:rPr>
          <w:sz w:val="28"/>
          <w:szCs w:val="28"/>
        </w:rPr>
        <w:t xml:space="preserve"> (10.a)</w:t>
      </w:r>
      <w:r w:rsidRPr="001C6855">
        <w:rPr>
          <w:sz w:val="28"/>
          <w:szCs w:val="28"/>
        </w:rPr>
        <w:br/>
        <w:t xml:space="preserve">Konstantīns </w:t>
      </w:r>
      <w:proofErr w:type="spellStart"/>
      <w:r w:rsidRPr="001C6855">
        <w:rPr>
          <w:sz w:val="28"/>
          <w:szCs w:val="28"/>
        </w:rPr>
        <w:t>Žukovskis</w:t>
      </w:r>
      <w:proofErr w:type="spellEnd"/>
      <w:r w:rsidRPr="001C6855">
        <w:rPr>
          <w:sz w:val="28"/>
          <w:szCs w:val="28"/>
        </w:rPr>
        <w:t xml:space="preserve"> (12.b)</w:t>
      </w:r>
      <w:r w:rsidRPr="001C6855">
        <w:rPr>
          <w:sz w:val="28"/>
          <w:szCs w:val="28"/>
        </w:rPr>
        <w:br/>
      </w:r>
      <w:proofErr w:type="spellStart"/>
      <w:r w:rsidRPr="001C6855">
        <w:rPr>
          <w:sz w:val="28"/>
          <w:szCs w:val="28"/>
        </w:rPr>
        <w:t>Arina</w:t>
      </w:r>
      <w:proofErr w:type="spellEnd"/>
      <w:r w:rsidRPr="001C6855">
        <w:rPr>
          <w:sz w:val="28"/>
          <w:szCs w:val="28"/>
        </w:rPr>
        <w:t xml:space="preserve"> </w:t>
      </w:r>
      <w:proofErr w:type="spellStart"/>
      <w:r w:rsidRPr="001C6855">
        <w:rPr>
          <w:sz w:val="28"/>
          <w:szCs w:val="28"/>
        </w:rPr>
        <w:t>Guščina</w:t>
      </w:r>
      <w:proofErr w:type="spellEnd"/>
      <w:r w:rsidRPr="001C6855">
        <w:rPr>
          <w:sz w:val="28"/>
          <w:szCs w:val="28"/>
        </w:rPr>
        <w:t xml:space="preserve"> (9.b)</w:t>
      </w:r>
      <w:r w:rsidRPr="001C6855">
        <w:rPr>
          <w:sz w:val="28"/>
          <w:szCs w:val="28"/>
        </w:rPr>
        <w:br/>
        <w:t>Marija Kalnača (9.c)</w:t>
      </w:r>
    </w:p>
    <w:p w14:paraId="470C508D" w14:textId="77777777" w:rsidR="001C6855" w:rsidRPr="001C6855" w:rsidRDefault="001C6855">
      <w:pPr>
        <w:rPr>
          <w:sz w:val="28"/>
          <w:szCs w:val="28"/>
        </w:rPr>
        <w:sectPr w:rsidR="001C6855" w:rsidRPr="001C6855" w:rsidSect="001C6855">
          <w:type w:val="continuous"/>
          <w:pgSz w:w="11906" w:h="16838"/>
          <w:pgMar w:top="1440" w:right="1080" w:bottom="1440" w:left="1080" w:header="708" w:footer="708" w:gutter="0"/>
          <w:cols w:num="2" w:space="708"/>
          <w:docGrid w:linePitch="360"/>
        </w:sectPr>
      </w:pPr>
    </w:p>
    <w:p w14:paraId="01566546" w14:textId="77777777" w:rsidR="00D7457D" w:rsidRPr="00D82FED" w:rsidRDefault="00D7457D" w:rsidP="00D7457D">
      <w:pPr>
        <w:pStyle w:val="isselectedend"/>
        <w:jc w:val="both"/>
        <w:rPr>
          <w:sz w:val="28"/>
          <w:szCs w:val="28"/>
        </w:rPr>
      </w:pPr>
      <w:r w:rsidRPr="00D82FED">
        <w:rPr>
          <w:sz w:val="28"/>
          <w:szCs w:val="28"/>
        </w:rPr>
        <w:t>Dalība parlamentā nozīmē arī atbildību – ja ievēlētais pārstāvis neizrāda aktivitāti un neiesaistās skolas dzīvē, viņš var tikt izslēgts no parlamenta sastāva.</w:t>
      </w:r>
    </w:p>
    <w:p w14:paraId="2BCD8CA6" w14:textId="63825206" w:rsidR="009159E4" w:rsidRPr="00D82FED" w:rsidRDefault="009159E4" w:rsidP="00D7457D">
      <w:pPr>
        <w:rPr>
          <w:rFonts w:ascii="Times New Roman" w:hAnsi="Times New Roman" w:cs="Times New Roman"/>
          <w:sz w:val="28"/>
          <w:szCs w:val="28"/>
        </w:rPr>
      </w:pPr>
    </w:p>
    <w:p w14:paraId="1991A213" w14:textId="36DF2C50" w:rsidR="00D82FED" w:rsidRPr="00D82FED" w:rsidRDefault="00D82FED" w:rsidP="00D7457D">
      <w:pPr>
        <w:rPr>
          <w:rFonts w:ascii="Times New Roman" w:hAnsi="Times New Roman" w:cs="Times New Roman"/>
          <w:sz w:val="24"/>
          <w:szCs w:val="24"/>
        </w:rPr>
      </w:pPr>
      <w:r w:rsidRPr="00D82FED">
        <w:rPr>
          <w:rFonts w:ascii="Times New Roman" w:hAnsi="Times New Roman" w:cs="Times New Roman"/>
          <w:sz w:val="24"/>
          <w:szCs w:val="24"/>
        </w:rPr>
        <w:t xml:space="preserve">Atskaiti sagatavoja </w:t>
      </w:r>
      <w:r>
        <w:rPr>
          <w:rFonts w:ascii="Times New Roman" w:hAnsi="Times New Roman" w:cs="Times New Roman"/>
          <w:sz w:val="24"/>
          <w:szCs w:val="24"/>
        </w:rPr>
        <w:t xml:space="preserve">Skolēnu pašpārvaldes sekretāre Sofija </w:t>
      </w:r>
      <w:proofErr w:type="spellStart"/>
      <w:r>
        <w:rPr>
          <w:rFonts w:ascii="Times New Roman" w:hAnsi="Times New Roman" w:cs="Times New Roman"/>
          <w:sz w:val="24"/>
          <w:szCs w:val="24"/>
        </w:rPr>
        <w:t>Tuļeņinova</w:t>
      </w:r>
      <w:proofErr w:type="spellEnd"/>
    </w:p>
    <w:sectPr w:rsidR="00D82FED" w:rsidRPr="00D82FED" w:rsidSect="00E65D95">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F2"/>
    <w:rsid w:val="001557F8"/>
    <w:rsid w:val="001C6855"/>
    <w:rsid w:val="001F3AE6"/>
    <w:rsid w:val="009159E4"/>
    <w:rsid w:val="009D5FF2"/>
    <w:rsid w:val="00B51161"/>
    <w:rsid w:val="00D7457D"/>
    <w:rsid w:val="00D82FED"/>
    <w:rsid w:val="00E65D95"/>
    <w:rsid w:val="00EC7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29CD"/>
  <w15:chartTrackingRefBased/>
  <w15:docId w15:val="{EF32FEBC-0636-4821-B17D-DEF98415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9D5FF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D5FF2"/>
    <w:rPr>
      <w:b/>
      <w:bCs/>
    </w:rPr>
  </w:style>
  <w:style w:type="character" w:styleId="Emphasis">
    <w:name w:val="Emphasis"/>
    <w:basedOn w:val="DefaultParagraphFont"/>
    <w:uiPriority w:val="20"/>
    <w:qFormat/>
    <w:rsid w:val="009D5FF2"/>
    <w:rPr>
      <w:i/>
      <w:iCs/>
    </w:rPr>
  </w:style>
  <w:style w:type="paragraph" w:styleId="NormalWeb">
    <w:name w:val="Normal (Web)"/>
    <w:basedOn w:val="Normal"/>
    <w:uiPriority w:val="99"/>
    <w:semiHidden/>
    <w:unhideWhenUsed/>
    <w:rsid w:val="009D5FF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1883</Words>
  <Characters>1074</Characters>
  <Application>Microsoft Office Word</Application>
  <DocSecurity>0</DocSecurity>
  <Lines>8</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Miloša</dc:creator>
  <cp:keywords/>
  <dc:description/>
  <cp:lastModifiedBy>Jeļena Miloša</cp:lastModifiedBy>
  <cp:revision>13</cp:revision>
  <cp:lastPrinted>2026-02-19T12:08:00Z</cp:lastPrinted>
  <dcterms:created xsi:type="dcterms:W3CDTF">2026-02-18T19:03:00Z</dcterms:created>
  <dcterms:modified xsi:type="dcterms:W3CDTF">2026-02-19T12:14:00Z</dcterms:modified>
</cp:coreProperties>
</file>